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7"/>
      </w:pPr>
      <w:r>
        <w:rPr>
          <w:color w:val="483D8B"/>
          <w:w w:val="80"/>
        </w:rPr>
        <w:t>ACTIVITÉ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1.1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Cartes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-3"/>
          <w:w w:val="80"/>
        </w:rPr>
        <w:t> </w:t>
      </w:r>
      <w:r>
        <w:rPr>
          <w:color w:val="483D8B"/>
          <w:w w:val="80"/>
        </w:rPr>
        <w:t>dynamique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-4"/>
          <w:w w:val="80"/>
        </w:rPr>
        <w:t> </w:t>
      </w:r>
      <w:r>
        <w:rPr>
          <w:color w:val="483D8B"/>
          <w:w w:val="80"/>
        </w:rPr>
        <w:t>groupe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DYNAMIQUE</w:t>
            </w:r>
            <w:r>
              <w:rPr>
                <w:rFonts w:ascii="Verdana"/>
                <w:b/>
                <w:color w:val="FFFFFF"/>
                <w:spacing w:val="9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DE</w:t>
            </w:r>
            <w:r>
              <w:rPr>
                <w:rFonts w:ascii="Verdana"/>
                <w:b/>
                <w:color w:val="FFFFFF"/>
                <w:spacing w:val="9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DICTATURE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right="37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âgée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groupe.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toutes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décisions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recevoir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idées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suggestions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reste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groupe.</w:t>
            </w:r>
          </w:p>
          <w:p>
            <w:pPr>
              <w:pStyle w:val="TableParagraph"/>
              <w:spacing w:line="264" w:lineRule="auto" w:before="118"/>
              <w:ind w:right="180"/>
              <w:rPr>
                <w:sz w:val="22"/>
              </w:rPr>
            </w:pPr>
            <w:r>
              <w:rPr>
                <w:w w:val="95"/>
                <w:sz w:val="22"/>
              </w:rPr>
              <w:t>La.le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chef.fe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peut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accomplir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tâche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seul.e,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exiger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l’aide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d’autres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personnes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peut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également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choisir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spacing w:val="-3"/>
                <w:sz w:val="22"/>
              </w:rPr>
              <w:t>de mettre à l’écart des membres </w:t>
            </w:r>
            <w:r>
              <w:rPr>
                <w:spacing w:val="-2"/>
                <w:sz w:val="22"/>
              </w:rPr>
              <w:t>du groupe pour travailler de leur côté. Les membres du groupe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doivent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suivre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ordres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aucune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objection.</w:t>
            </w:r>
          </w:p>
        </w:tc>
      </w:tr>
    </w:tbl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DYNAMIQUE</w:t>
            </w:r>
            <w:r>
              <w:rPr>
                <w:rFonts w:ascii="Verdana"/>
                <w:b/>
                <w:color w:val="FFFFFF"/>
                <w:spacing w:val="16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D'OLIGARCHIE</w:t>
            </w:r>
          </w:p>
        </w:tc>
      </w:tr>
      <w:tr>
        <w:trPr>
          <w:trHeight w:val="2139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right="37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petite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groupe.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choisir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l’aidera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travailler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tâche.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d’autre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n’y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participe.</w:t>
            </w:r>
          </w:p>
          <w:p>
            <w:pPr>
              <w:pStyle w:val="TableParagraph"/>
              <w:spacing w:line="264" w:lineRule="auto" w:before="118"/>
              <w:ind w:right="314"/>
              <w:rPr>
                <w:sz w:val="22"/>
              </w:rPr>
            </w:pPr>
            <w:r>
              <w:rPr>
                <w:sz w:val="22"/>
              </w:rPr>
              <w:t>Seules 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deux personnes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travaillent 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tâche.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Elles peuvent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concentrer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 leurs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propres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intérêts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faire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qu’elles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préfèrent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recevoir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l’aide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autres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membres.</w:t>
            </w:r>
          </w:p>
        </w:tc>
      </w:tr>
    </w:tbl>
    <w:p>
      <w:pPr>
        <w:pStyle w:val="BodyText"/>
        <w:spacing w:before="12"/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DYNAMIQUE</w:t>
            </w:r>
            <w:r>
              <w:rPr>
                <w:rFonts w:ascii="Verdana" w:hAnsi="Verdana"/>
                <w:b/>
                <w:color w:val="FFFFFF"/>
                <w:spacing w:val="2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26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DÉMOCRATIE</w:t>
            </w:r>
          </w:p>
        </w:tc>
      </w:tr>
      <w:tr>
        <w:trPr>
          <w:trHeight w:val="2139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tâche.</w:t>
            </w:r>
          </w:p>
          <w:p>
            <w:pPr>
              <w:pStyle w:val="TableParagraph"/>
              <w:spacing w:line="264" w:lineRule="auto" w:before="144"/>
              <w:ind w:right="180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groupe,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choisir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moyen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déterminer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différents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rôles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pour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chaque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personne.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totalité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membres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du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groupe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devrait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participer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planification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et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décisions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devraient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être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fondées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sur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un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consensus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principe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majorité.</w:t>
            </w:r>
          </w:p>
        </w:tc>
      </w:tr>
    </w:tbl>
    <w:p>
      <w:pPr>
        <w:pStyle w:val="BodyText"/>
        <w:spacing w:before="12"/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DYNAMIQUE</w:t>
            </w:r>
            <w:r>
              <w:rPr>
                <w:rFonts w:ascii="Verdana"/>
                <w:b/>
                <w:color w:val="FFFFFF"/>
                <w:spacing w:val="28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D'ANARCHIE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tâche.</w:t>
            </w:r>
          </w:p>
          <w:p>
            <w:pPr>
              <w:pStyle w:val="TableParagraph"/>
              <w:spacing w:line="264" w:lineRule="auto" w:before="144"/>
              <w:ind w:right="520"/>
              <w:rPr>
                <w:sz w:val="22"/>
              </w:rPr>
            </w:pPr>
            <w:r>
              <w:rPr>
                <w:sz w:val="22"/>
              </w:rPr>
              <w:t>Personne ne dirige le groupe. Aucune planification n’est prévue avant le début de la tâche.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Vous pouvez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émissions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chansons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préférées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période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planification.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54pt;margin-top:12.474262pt;width:504pt;height:.1pt;mso-position-horizontal-relative:page;mso-position-vertical-relative:paragraph;z-index:-15728640;mso-wrap-distance-left:0;mso-wrap-distance-right:0" coordorigin="1080,249" coordsize="10080,0" path="m1080,249l11160,24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12</w:t>
      </w:r>
      <w:r>
        <w:rPr>
          <w:rFonts w:ascii="Century Gothic" w:hAnsi="Century Gothic"/>
          <w:b/>
          <w:spacing w:val="32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Leçon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1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: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La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démocratie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18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2025-02-04T23:08:58Z</dcterms:created>
  <dcterms:modified xsi:type="dcterms:W3CDTF">2025-02-04T23:08:58Z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