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ge;z-index:15728640" from="54pt,720.174988pt" to="558pt,720.174988pt" stroked="true" strokeweight=".35pt" strokecolor="#000000">
            <v:stroke dashstyle="solid"/>
            <w10:wrap type="none"/>
          </v:line>
        </w:pict>
      </w:r>
      <w:r>
        <w:rPr/>
        <w:pict>
          <v:group style="position:absolute;margin-left:54.375pt;margin-top:116.489899pt;width:505pt;height:591.550pt;mso-position-horizontal-relative:page;mso-position-vertical-relative:page;z-index:-15775744" coordorigin="1088,2330" coordsize="10100,11831">
            <v:shape style="position:absolute;left:1097;top:2339;width:10080;height:540" coordorigin="1098,2340" coordsize="10080,540" path="m11178,2340l6138,2340,1098,2340,1098,2880,6138,2880,11178,2880,11178,2340xe" filled="true" fillcolor="#000000" stroked="false">
              <v:path arrowok="t"/>
              <v:fill type="solid"/>
            </v:shape>
            <v:line style="position:absolute" from="1098,14140" to="1098,2890" stroked="true" strokeweight="1pt" strokecolor="#000000">
              <v:stroke dashstyle="solid"/>
            </v:line>
            <v:line style="position:absolute" from="6138,14140" to="6138,2890" stroked="true" strokeweight="1pt" strokecolor="#000000">
              <v:stroke dashstyle="solid"/>
            </v:line>
            <v:line style="position:absolute" from="11178,14140" to="11178,2890" stroked="true" strokeweight="1pt" strokecolor="#000000">
              <v:stroke dashstyle="solid"/>
            </v:line>
            <v:line style="position:absolute" from="1088,14150" to="6138,14150" stroked="true" strokeweight="1pt" strokecolor="#000000">
              <v:stroke dashstyle="solid"/>
            </v:line>
            <v:line style="position:absolute" from="6138,14150" to="11188,14150" stroked="true" strokeweight="1pt" strokecolor="#000000">
              <v:stroke dashstyle="solid"/>
            </v:line>
            <v:rect style="position:absolute;left:1087;top:2329;width:5050;height:20" filled="true" fillcolor="#000000" stroked="false">
              <v:fill type="solid"/>
            </v:rect>
            <v:line style="position:absolute" from="1098,2870" to="1098,2350" stroked="true" strokeweight="1pt" strokecolor="#000000">
              <v:stroke dashstyle="solid"/>
            </v:line>
            <v:rect style="position:absolute;left:6137;top:2329;width:5050;height:20" filled="true" fillcolor="#000000" stroked="false">
              <v:fill type="solid"/>
            </v:rect>
            <v:line style="position:absolute" from="6138,2870" to="6138,2350" stroked="true" strokeweight="1pt" strokecolor="#000000">
              <v:stroke dashstyle="solid"/>
            </v:line>
            <v:line style="position:absolute" from="11178,2870" to="11178,2350" stroked="true" strokeweight="1pt" strokecolor="#000000">
              <v:stroke dashstyle="solid"/>
            </v:line>
            <v:shape style="position:absolute;left:1087;top:2869;width:10100;height:20" coordorigin="1088,2870" coordsize="10100,20" path="m11188,2870l6138,2870,1088,2870,1088,2890,6138,2890,11188,2890,11188,287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</w:rPr>
        <w:t>ACTIVITÉ</w:t>
      </w:r>
      <w:r>
        <w:rPr>
          <w:spacing w:val="-1"/>
          <w:w w:val="80"/>
        </w:rPr>
        <w:t> </w:t>
      </w:r>
      <w:r>
        <w:rPr>
          <w:w w:val="80"/>
        </w:rPr>
        <w:t>1.2 : Tableau à deux colonnes</w:t>
      </w:r>
    </w:p>
    <w:p>
      <w:pPr>
        <w:pStyle w:val="BodyText"/>
        <w:spacing w:line="163" w:lineRule="auto" w:before="300"/>
        <w:ind w:left="107"/>
      </w:pPr>
      <w:r>
        <w:rPr>
          <w:spacing w:val="-1"/>
        </w:rPr>
        <w:t>Notez</w:t>
      </w:r>
      <w:r>
        <w:rPr>
          <w:spacing w:val="-15"/>
        </w:rPr>
        <w:t> </w:t>
      </w:r>
      <w:r>
        <w:rPr>
          <w:spacing w:val="-1"/>
        </w:rPr>
        <w:t>les</w:t>
      </w:r>
      <w:r>
        <w:rPr>
          <w:spacing w:val="-15"/>
        </w:rPr>
        <w:t> </w:t>
      </w:r>
      <w:r>
        <w:rPr>
          <w:spacing w:val="-1"/>
        </w:rPr>
        <w:t>facteurs</w:t>
      </w:r>
      <w:r>
        <w:rPr>
          <w:spacing w:val="-14"/>
        </w:rPr>
        <w:t> </w:t>
      </w:r>
      <w:r>
        <w:rPr>
          <w:spacing w:val="-1"/>
        </w:rPr>
        <w:t>qui</w:t>
      </w:r>
      <w:r>
        <w:rPr>
          <w:spacing w:val="-15"/>
        </w:rPr>
        <w:t> </w:t>
      </w:r>
      <w:r>
        <w:rPr>
          <w:spacing w:val="-1"/>
        </w:rPr>
        <w:t>contribuent</w:t>
      </w:r>
      <w:r>
        <w:rPr>
          <w:spacing w:val="-15"/>
        </w:rPr>
        <w:t> </w:t>
      </w:r>
      <w:r>
        <w:rPr>
          <w:spacing w:val="-1"/>
        </w:rPr>
        <w:t>à</w:t>
      </w:r>
      <w:r>
        <w:rPr>
          <w:spacing w:val="-14"/>
        </w:rPr>
        <w:t> </w:t>
      </w:r>
      <w:r>
        <w:rPr>
          <w:spacing w:val="-1"/>
        </w:rPr>
        <w:t>une</w:t>
      </w:r>
      <w:r>
        <w:rPr>
          <w:spacing w:val="-15"/>
        </w:rPr>
        <w:t> </w:t>
      </w:r>
      <w:r>
        <w:rPr>
          <w:spacing w:val="-1"/>
        </w:rPr>
        <w:t>expérience</w:t>
      </w:r>
      <w:r>
        <w:rPr>
          <w:spacing w:val="-15"/>
        </w:rPr>
        <w:t> </w:t>
      </w:r>
      <w:r>
        <w:rPr>
          <w:spacing w:val="-1"/>
        </w:rPr>
        <w:t>positive</w:t>
      </w:r>
      <w:r>
        <w:rPr>
          <w:spacing w:val="-14"/>
        </w:rPr>
        <w:t> </w:t>
      </w:r>
      <w:r>
        <w:rPr>
          <w:spacing w:val="-1"/>
        </w:rPr>
        <w:t>et</w:t>
      </w:r>
      <w:r>
        <w:rPr>
          <w:spacing w:val="-15"/>
        </w:rPr>
        <w:t> </w:t>
      </w:r>
      <w:r>
        <w:rPr>
          <w:spacing w:val="-1"/>
        </w:rPr>
        <w:t>à</w:t>
      </w:r>
      <w:r>
        <w:rPr>
          <w:spacing w:val="-15"/>
        </w:rPr>
        <w:t> </w:t>
      </w:r>
      <w:r>
        <w:rPr>
          <w:spacing w:val="-1"/>
        </w:rPr>
        <w:t>une</w:t>
      </w:r>
      <w:r>
        <w:rPr>
          <w:spacing w:val="-14"/>
        </w:rPr>
        <w:t> </w:t>
      </w:r>
      <w:r>
        <w:rPr/>
        <w:t>expérience</w:t>
      </w:r>
      <w:r>
        <w:rPr>
          <w:spacing w:val="-15"/>
        </w:rPr>
        <w:t> </w:t>
      </w:r>
      <w:r>
        <w:rPr/>
        <w:t>négative</w:t>
      </w:r>
      <w:r>
        <w:rPr>
          <w:spacing w:val="-14"/>
        </w:rPr>
        <w:t> </w:t>
      </w:r>
      <w:r>
        <w:rPr/>
        <w:t>lors</w:t>
      </w:r>
      <w:r>
        <w:rPr>
          <w:spacing w:val="-15"/>
        </w:rPr>
        <w:t> </w:t>
      </w:r>
      <w:r>
        <w:rPr/>
        <w:t>du</w:t>
      </w:r>
      <w:r>
        <w:rPr>
          <w:spacing w:val="-60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groupe.</w:t>
      </w:r>
    </w:p>
    <w:p>
      <w:pPr>
        <w:pStyle w:val="BodyText"/>
        <w:spacing w:before="11"/>
        <w:rPr>
          <w:sz w:val="9"/>
        </w:rPr>
      </w:pPr>
    </w:p>
    <w:p>
      <w:pPr>
        <w:tabs>
          <w:tab w:pos="6443" w:val="left" w:leader="none"/>
        </w:tabs>
        <w:spacing w:before="99"/>
        <w:ind w:left="1444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FFFFFF"/>
          <w:sz w:val="18"/>
        </w:rPr>
        <w:t>EXPÉRIENCE</w:t>
      </w:r>
      <w:r>
        <w:rPr>
          <w:rFonts w:ascii="Verdana" w:hAnsi="Verdana"/>
          <w:b/>
          <w:color w:val="FFFFFF"/>
          <w:spacing w:val="9"/>
          <w:sz w:val="18"/>
        </w:rPr>
        <w:t> </w:t>
      </w:r>
      <w:r>
        <w:rPr>
          <w:rFonts w:ascii="Verdana" w:hAnsi="Verdana"/>
          <w:b/>
          <w:color w:val="FFFFFF"/>
          <w:sz w:val="18"/>
        </w:rPr>
        <w:t>POSITIVE</w:t>
        <w:tab/>
        <w:t>EXPÉRIENCE</w:t>
      </w:r>
      <w:r>
        <w:rPr>
          <w:rFonts w:ascii="Verdana" w:hAnsi="Verdana"/>
          <w:b/>
          <w:color w:val="FFFFFF"/>
          <w:spacing w:val="32"/>
          <w:sz w:val="18"/>
        </w:rPr>
        <w:t> </w:t>
      </w:r>
      <w:r>
        <w:rPr>
          <w:rFonts w:ascii="Verdana" w:hAnsi="Verdana"/>
          <w:b/>
          <w:color w:val="FFFFFF"/>
          <w:sz w:val="18"/>
        </w:rPr>
        <w:t>NÉGATIVE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8"/>
        <w:rPr>
          <w:rFonts w:ascii="Verdana"/>
          <w:b/>
          <w:sz w:val="18"/>
        </w:rPr>
      </w:pPr>
    </w:p>
    <w:p>
      <w:pPr>
        <w:spacing w:before="0"/>
        <w:ind w:left="10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w w:val="90"/>
          <w:sz w:val="14"/>
        </w:rPr>
        <w:t>16</w:t>
      </w:r>
      <w:r>
        <w:rPr>
          <w:rFonts w:ascii="Tahoma" w:hAnsi="Tahoma"/>
          <w:b/>
          <w:spacing w:val="48"/>
          <w:sz w:val="14"/>
        </w:rPr>
        <w:t> </w:t>
      </w:r>
      <w:r>
        <w:rPr>
          <w:rFonts w:ascii="Tahoma" w:hAnsi="Tahoma"/>
          <w:b/>
          <w:w w:val="90"/>
          <w:sz w:val="14"/>
        </w:rPr>
        <w:t>Leçon</w:t>
      </w:r>
      <w:r>
        <w:rPr>
          <w:rFonts w:ascii="Tahoma" w:hAnsi="Tahoma"/>
          <w:b/>
          <w:spacing w:val="5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1</w:t>
      </w:r>
      <w:r>
        <w:rPr>
          <w:rFonts w:ascii="Tahoma" w:hAnsi="Tahoma"/>
          <w:b/>
          <w:spacing w:val="4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:</w:t>
      </w:r>
      <w:r>
        <w:rPr>
          <w:rFonts w:ascii="Tahoma" w:hAnsi="Tahoma"/>
          <w:b/>
          <w:spacing w:val="5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Gouvernement</w:t>
      </w:r>
      <w:r>
        <w:rPr>
          <w:rFonts w:ascii="Tahoma" w:hAnsi="Tahoma"/>
          <w:b/>
          <w:spacing w:val="4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et</w:t>
      </w:r>
      <w:r>
        <w:rPr>
          <w:rFonts w:ascii="Tahoma" w:hAnsi="Tahoma"/>
          <w:b/>
          <w:spacing w:val="5"/>
          <w:w w:val="90"/>
          <w:sz w:val="14"/>
        </w:rPr>
        <w:t> </w:t>
      </w:r>
      <w:r>
        <w:rPr>
          <w:rFonts w:ascii="Tahoma" w:hAnsi="Tahoma"/>
          <w:b/>
          <w:w w:val="90"/>
          <w:sz w:val="14"/>
        </w:rPr>
        <w:t>Démocratie</w:t>
      </w:r>
    </w:p>
    <w:sectPr>
      <w:type w:val="continuous"/>
      <w:pgSz w:w="12240" w:h="15840"/>
      <w:pgMar w:top="940" w:bottom="280" w:left="9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Yu Gothic Medium">
    <w:altName w:val="Yu Gothic Medium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 Medium" w:hAnsi="Yu Gothic Medium" w:eastAsia="Yu Gothic Medium" w:cs="Yu Gothic Medium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Yu Gothic Medium" w:hAnsi="Yu Gothic Medium" w:eastAsia="Yu Gothic Medium" w:cs="Yu Gothic Medium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7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2022-09-07T18:30:37Z</dcterms:created>
  <dcterms:modified xsi:type="dcterms:W3CDTF">2022-09-07T18:30:37Z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