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36064"/>
          <w:w w:val="80"/>
        </w:rPr>
        <w:t>DOCUMENT</w:t>
      </w:r>
      <w:r>
        <w:rPr>
          <w:color w:val="036064"/>
          <w:spacing w:val="22"/>
          <w:w w:val="80"/>
        </w:rPr>
        <w:t> </w:t>
      </w:r>
      <w:r>
        <w:rPr>
          <w:color w:val="036064"/>
          <w:w w:val="80"/>
        </w:rPr>
        <w:t>3.2</w:t>
      </w:r>
      <w:r>
        <w:rPr>
          <w:color w:val="036064"/>
          <w:spacing w:val="23"/>
          <w:w w:val="80"/>
        </w:rPr>
        <w:t> </w:t>
      </w:r>
      <w:r>
        <w:rPr>
          <w:color w:val="036064"/>
          <w:w w:val="80"/>
        </w:rPr>
        <w:t>:</w:t>
      </w:r>
      <w:r>
        <w:rPr>
          <w:color w:val="036064"/>
          <w:spacing w:val="22"/>
          <w:w w:val="80"/>
        </w:rPr>
        <w:t> </w:t>
      </w:r>
      <w:r>
        <w:rPr>
          <w:color w:val="036064"/>
          <w:w w:val="80"/>
        </w:rPr>
        <w:t>Controverse</w:t>
      </w:r>
      <w:r>
        <w:rPr>
          <w:color w:val="036064"/>
          <w:spacing w:val="23"/>
          <w:w w:val="80"/>
        </w:rPr>
        <w:t> </w:t>
      </w:r>
      <w:r>
        <w:rPr>
          <w:color w:val="036064"/>
          <w:w w:val="80"/>
        </w:rPr>
        <w:t>structurée</w:t>
      </w:r>
      <w:r>
        <w:rPr>
          <w:color w:val="036064"/>
          <w:spacing w:val="23"/>
          <w:w w:val="80"/>
        </w:rPr>
        <w:t> </w:t>
      </w:r>
      <w:r>
        <w:rPr>
          <w:color w:val="036064"/>
          <w:w w:val="80"/>
        </w:rPr>
        <w:t>[Pour</w:t>
      </w:r>
      <w:r>
        <w:rPr>
          <w:color w:val="036064"/>
          <w:spacing w:val="22"/>
          <w:w w:val="80"/>
        </w:rPr>
        <w:t> </w:t>
      </w:r>
      <w:r>
        <w:rPr>
          <w:color w:val="036064"/>
          <w:w w:val="80"/>
        </w:rPr>
        <w:t>le</w:t>
      </w:r>
      <w:r>
        <w:rPr>
          <w:color w:val="036064"/>
          <w:spacing w:val="23"/>
          <w:w w:val="80"/>
        </w:rPr>
        <w:t> </w:t>
      </w:r>
      <w:r>
        <w:rPr>
          <w:color w:val="036064"/>
          <w:w w:val="80"/>
        </w:rPr>
        <w:t>personnel</w:t>
      </w:r>
      <w:r>
        <w:rPr>
          <w:color w:val="036064"/>
          <w:spacing w:val="23"/>
          <w:w w:val="80"/>
        </w:rPr>
        <w:t> </w:t>
      </w:r>
      <w:r>
        <w:rPr>
          <w:color w:val="036064"/>
          <w:w w:val="80"/>
        </w:rPr>
        <w:t>enseignant]</w:t>
      </w:r>
    </w:p>
    <w:p>
      <w:pPr>
        <w:pStyle w:val="BodyText"/>
        <w:spacing w:line="266" w:lineRule="auto" w:before="276"/>
        <w:ind w:left="100" w:right="234"/>
      </w:pPr>
      <w:r>
        <w:rPr/>
        <w:t>Le protocole « Controverse structurée » est conçu pour discuter d’un enjeu politique controversé. Les</w:t>
      </w:r>
      <w:r>
        <w:rPr>
          <w:spacing w:val="1"/>
        </w:rPr>
        <w:t> </w:t>
      </w:r>
      <w:r>
        <w:rPr/>
        <w:t>élèves</w:t>
      </w:r>
      <w:r>
        <w:rPr>
          <w:spacing w:val="-8"/>
        </w:rPr>
        <w:t> </w:t>
      </w:r>
      <w:r>
        <w:rPr/>
        <w:t>devront</w:t>
      </w:r>
      <w:r>
        <w:rPr>
          <w:spacing w:val="-7"/>
        </w:rPr>
        <w:t> </w:t>
      </w:r>
      <w:r>
        <w:rPr/>
        <w:t>faire</w:t>
      </w:r>
      <w:r>
        <w:rPr>
          <w:spacing w:val="-7"/>
        </w:rPr>
        <w:t> </w:t>
      </w:r>
      <w:r>
        <w:rPr/>
        <w:t>des</w:t>
      </w:r>
      <w:r>
        <w:rPr>
          <w:spacing w:val="-8"/>
        </w:rPr>
        <w:t> </w:t>
      </w:r>
      <w:r>
        <w:rPr/>
        <w:t>recherches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présenter</w:t>
      </w:r>
      <w:r>
        <w:rPr>
          <w:spacing w:val="-8"/>
        </w:rPr>
        <w:t> </w:t>
      </w:r>
      <w:r>
        <w:rPr/>
        <w:t>des</w:t>
      </w:r>
      <w:r>
        <w:rPr>
          <w:spacing w:val="-7"/>
        </w:rPr>
        <w:t> </w:t>
      </w:r>
      <w:r>
        <w:rPr/>
        <w:t>arguments</w:t>
      </w:r>
      <w:r>
        <w:rPr>
          <w:spacing w:val="-7"/>
        </w:rPr>
        <w:t> </w:t>
      </w:r>
      <w:r>
        <w:rPr/>
        <w:t>qui</w:t>
      </w:r>
      <w:r>
        <w:rPr>
          <w:spacing w:val="-8"/>
        </w:rPr>
        <w:t> </w:t>
      </w:r>
      <w:r>
        <w:rPr/>
        <w:t>soutiennent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position</w:t>
      </w:r>
      <w:r>
        <w:rPr>
          <w:spacing w:val="-7"/>
        </w:rPr>
        <w:t> </w:t>
      </w:r>
      <w:r>
        <w:rPr/>
        <w:t>qui</w:t>
      </w:r>
      <w:r>
        <w:rPr>
          <w:spacing w:val="-8"/>
        </w:rPr>
        <w:t> </w:t>
      </w:r>
      <w:r>
        <w:rPr/>
        <w:t>leur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été</w:t>
      </w:r>
      <w:r>
        <w:rPr>
          <w:spacing w:val="-61"/>
        </w:rPr>
        <w:t> </w:t>
      </w:r>
      <w:r>
        <w:rPr/>
        <w:t>assignée.</w:t>
      </w:r>
      <w:r>
        <w:rPr>
          <w:spacing w:val="-8"/>
        </w:rPr>
        <w:t> </w:t>
      </w:r>
      <w:r>
        <w:rPr/>
        <w:t>Contrairement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débat,</w:t>
      </w:r>
      <w:r>
        <w:rPr>
          <w:spacing w:val="-7"/>
        </w:rPr>
        <w:t> </w:t>
      </w:r>
      <w:r>
        <w:rPr/>
        <w:t>l'objectif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discussion</w:t>
      </w:r>
      <w:r>
        <w:rPr>
          <w:spacing w:val="-7"/>
        </w:rPr>
        <w:t> </w:t>
      </w:r>
      <w:r>
        <w:rPr/>
        <w:t>n’est</w:t>
      </w:r>
      <w:r>
        <w:rPr>
          <w:spacing w:val="-7"/>
        </w:rPr>
        <w:t> </w:t>
      </w:r>
      <w:r>
        <w:rPr/>
        <w:t>pas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gagner</w:t>
      </w:r>
      <w:r>
        <w:rPr>
          <w:spacing w:val="-7"/>
        </w:rPr>
        <w:t> </w:t>
      </w:r>
      <w:r>
        <w:rPr/>
        <w:t>face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/>
        <w:t>son</w:t>
      </w:r>
      <w:r>
        <w:rPr>
          <w:spacing w:val="-7"/>
        </w:rPr>
        <w:t> </w:t>
      </w:r>
      <w:r>
        <w:rPr/>
        <w:t>adversaire;</w:t>
      </w:r>
      <w:r>
        <w:rPr>
          <w:spacing w:val="-60"/>
        </w:rPr>
        <w:t> </w:t>
      </w:r>
      <w:r>
        <w:rPr/>
        <w:t>la</w:t>
      </w:r>
      <w:r>
        <w:rPr>
          <w:spacing w:val="-8"/>
        </w:rPr>
        <w:t> </w:t>
      </w:r>
      <w:r>
        <w:rPr/>
        <w:t>discussion</w:t>
      </w:r>
      <w:r>
        <w:rPr>
          <w:spacing w:val="-7"/>
        </w:rPr>
        <w:t> </w:t>
      </w:r>
      <w:r>
        <w:rPr/>
        <w:t>est</w:t>
      </w:r>
      <w:r>
        <w:rPr>
          <w:spacing w:val="-7"/>
        </w:rPr>
        <w:t> </w:t>
      </w:r>
      <w:r>
        <w:rPr/>
        <w:t>axée</w:t>
      </w:r>
      <w:r>
        <w:rPr>
          <w:spacing w:val="-7"/>
        </w:rPr>
        <w:t> </w:t>
      </w:r>
      <w:r>
        <w:rPr/>
        <w:t>sur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collaboration,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compréhension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recherche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consensus.</w:t>
      </w:r>
    </w:p>
    <w:p>
      <w:pPr>
        <w:spacing w:after="0" w:line="266" w:lineRule="auto"/>
        <w:sectPr>
          <w:type w:val="continuous"/>
          <w:pgSz w:w="12240" w:h="15840"/>
          <w:pgMar w:top="920" w:bottom="280" w:left="980" w:right="960"/>
        </w:sect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78" w:after="0"/>
        <w:ind w:left="400" w:right="0" w:hanging="300"/>
        <w:jc w:val="left"/>
        <w:rPr>
          <w:sz w:val="21"/>
        </w:rPr>
      </w:pPr>
      <w:r>
        <w:rPr>
          <w:sz w:val="21"/>
        </w:rPr>
        <w:t>Expliquez</w:t>
      </w:r>
      <w:r>
        <w:rPr>
          <w:spacing w:val="-6"/>
          <w:sz w:val="21"/>
        </w:rPr>
        <w:t> </w:t>
      </w:r>
      <w:r>
        <w:rPr>
          <w:sz w:val="21"/>
        </w:rPr>
        <w:t>aux</w:t>
      </w:r>
      <w:r>
        <w:rPr>
          <w:spacing w:val="-6"/>
          <w:sz w:val="21"/>
        </w:rPr>
        <w:t> </w:t>
      </w:r>
      <w:r>
        <w:rPr>
          <w:sz w:val="21"/>
        </w:rPr>
        <w:t>élèves</w:t>
      </w:r>
      <w:r>
        <w:rPr>
          <w:spacing w:val="-6"/>
          <w:sz w:val="21"/>
        </w:rPr>
        <w:t> </w:t>
      </w:r>
      <w:r>
        <w:rPr>
          <w:sz w:val="21"/>
        </w:rPr>
        <w:t>qu’ils</w:t>
      </w:r>
      <w:r>
        <w:rPr>
          <w:spacing w:val="-6"/>
          <w:sz w:val="21"/>
        </w:rPr>
        <w:t> </w:t>
      </w:r>
      <w:r>
        <w:rPr>
          <w:sz w:val="21"/>
        </w:rPr>
        <w:t>discuteront</w:t>
      </w:r>
    </w:p>
    <w:p>
      <w:pPr>
        <w:pStyle w:val="BodyText"/>
        <w:spacing w:line="266" w:lineRule="auto" w:before="26"/>
        <w:ind w:right="304"/>
      </w:pPr>
      <w:r>
        <w:rPr>
          <w:w w:val="95"/>
        </w:rPr>
        <w:t>(et non débattront)</w:t>
      </w:r>
      <w:r>
        <w:rPr>
          <w:spacing w:val="1"/>
          <w:w w:val="95"/>
        </w:rPr>
        <w:t> </w:t>
      </w:r>
      <w:r>
        <w:rPr>
          <w:w w:val="95"/>
        </w:rPr>
        <w:t>d’un</w:t>
      </w:r>
      <w:r>
        <w:rPr>
          <w:spacing w:val="56"/>
        </w:rPr>
        <w:t> </w:t>
      </w:r>
      <w:r>
        <w:rPr>
          <w:w w:val="95"/>
        </w:rPr>
        <w:t>enjeu</w:t>
      </w:r>
      <w:r>
        <w:rPr>
          <w:spacing w:val="57"/>
        </w:rPr>
        <w:t> </w:t>
      </w:r>
      <w:r>
        <w:rPr>
          <w:w w:val="95"/>
        </w:rPr>
        <w:t>controversé.</w:t>
      </w:r>
      <w:r>
        <w:rPr>
          <w:spacing w:val="1"/>
          <w:w w:val="95"/>
        </w:rPr>
        <w:t> </w:t>
      </w:r>
      <w:r>
        <w:rPr/>
        <w:t>Si</w:t>
      </w:r>
      <w:r>
        <w:rPr>
          <w:spacing w:val="2"/>
        </w:rPr>
        <w:t> </w:t>
      </w:r>
      <w:r>
        <w:rPr/>
        <w:t>vous</w:t>
      </w:r>
      <w:r>
        <w:rPr>
          <w:spacing w:val="10"/>
        </w:rPr>
        <w:t> </w:t>
      </w:r>
      <w:r>
        <w:rPr/>
        <w:t>avez</w:t>
      </w:r>
      <w:r>
        <w:rPr>
          <w:spacing w:val="10"/>
        </w:rPr>
        <w:t> </w:t>
      </w:r>
      <w:r>
        <w:rPr/>
        <w:t>établi</w:t>
      </w:r>
      <w:r>
        <w:rPr>
          <w:spacing w:val="10"/>
        </w:rPr>
        <w:t> </w:t>
      </w:r>
      <w:r>
        <w:rPr/>
        <w:t>des</w:t>
      </w:r>
      <w:r>
        <w:rPr>
          <w:spacing w:val="10"/>
        </w:rPr>
        <w:t> </w:t>
      </w:r>
      <w:r>
        <w:rPr/>
        <w:t>normes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discussion</w:t>
      </w:r>
      <w:r>
        <w:rPr>
          <w:spacing w:val="-61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/>
        <w:t>classe,</w:t>
      </w:r>
      <w:r>
        <w:rPr>
          <w:spacing w:val="-12"/>
        </w:rPr>
        <w:t> </w:t>
      </w:r>
      <w:r>
        <w:rPr/>
        <w:t>révisez-les</w:t>
      </w:r>
      <w:r>
        <w:rPr>
          <w:spacing w:val="-12"/>
        </w:rPr>
        <w:t> </w:t>
      </w:r>
      <w:r>
        <w:rPr/>
        <w:t>brièvement</w:t>
      </w:r>
      <w:r>
        <w:rPr>
          <w:spacing w:val="-12"/>
        </w:rPr>
        <w:t> </w:t>
      </w:r>
      <w:r>
        <w:rPr/>
        <w:t>avec</w:t>
      </w:r>
    </w:p>
    <w:p>
      <w:pPr>
        <w:pStyle w:val="BodyText"/>
        <w:spacing w:line="242" w:lineRule="exact"/>
      </w:pPr>
      <w:r>
        <w:rPr>
          <w:spacing w:val="-1"/>
        </w:rPr>
        <w:t>les</w:t>
      </w:r>
      <w:r>
        <w:rPr>
          <w:spacing w:val="-12"/>
        </w:rPr>
        <w:t> </w:t>
      </w:r>
      <w:r>
        <w:rPr>
          <w:spacing w:val="-1"/>
        </w:rPr>
        <w:t>élèves.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66" w:lineRule="auto" w:before="206" w:after="0"/>
        <w:ind w:left="400" w:right="56" w:hanging="300"/>
        <w:jc w:val="left"/>
        <w:rPr>
          <w:sz w:val="21"/>
        </w:rPr>
      </w:pPr>
      <w:r>
        <w:rPr>
          <w:sz w:val="21"/>
        </w:rPr>
        <w:t>Présentez un énoncé ou une question de</w:t>
      </w:r>
      <w:r>
        <w:rPr>
          <w:spacing w:val="1"/>
          <w:sz w:val="21"/>
        </w:rPr>
        <w:t> </w:t>
      </w:r>
      <w:r>
        <w:rPr>
          <w:sz w:val="21"/>
        </w:rPr>
        <w:t>discussion</w:t>
      </w:r>
      <w:r>
        <w:rPr>
          <w:spacing w:val="10"/>
          <w:sz w:val="21"/>
        </w:rPr>
        <w:t> </w:t>
      </w:r>
      <w:r>
        <w:rPr>
          <w:sz w:val="21"/>
        </w:rPr>
        <w:t>aux</w:t>
      </w:r>
      <w:r>
        <w:rPr>
          <w:spacing w:val="10"/>
          <w:sz w:val="21"/>
        </w:rPr>
        <w:t> </w:t>
      </w:r>
      <w:r>
        <w:rPr>
          <w:sz w:val="21"/>
        </w:rPr>
        <w:t>élèves.</w:t>
      </w:r>
      <w:r>
        <w:rPr>
          <w:spacing w:val="10"/>
          <w:sz w:val="21"/>
        </w:rPr>
        <w:t> </w:t>
      </w:r>
      <w:r>
        <w:rPr>
          <w:sz w:val="21"/>
        </w:rPr>
        <w:t>Des</w:t>
      </w:r>
      <w:r>
        <w:rPr>
          <w:spacing w:val="11"/>
          <w:sz w:val="21"/>
        </w:rPr>
        <w:t> </w:t>
      </w:r>
      <w:r>
        <w:rPr>
          <w:sz w:val="21"/>
        </w:rPr>
        <w:t>exemples</w:t>
      </w:r>
      <w:r>
        <w:rPr>
          <w:spacing w:val="10"/>
          <w:sz w:val="21"/>
        </w:rPr>
        <w:t> </w:t>
      </w:r>
      <w:r>
        <w:rPr>
          <w:sz w:val="21"/>
        </w:rPr>
        <w:t>d’énoncés</w:t>
      </w:r>
      <w:r>
        <w:rPr>
          <w:spacing w:val="-60"/>
          <w:sz w:val="21"/>
        </w:rPr>
        <w:t> </w:t>
      </w:r>
      <w:r>
        <w:rPr>
          <w:sz w:val="21"/>
        </w:rPr>
        <w:t>et des documents d’information sont</w:t>
      </w:r>
      <w:r>
        <w:rPr>
          <w:spacing w:val="1"/>
          <w:sz w:val="21"/>
        </w:rPr>
        <w:t> </w:t>
      </w:r>
      <w:r>
        <w:rPr>
          <w:sz w:val="21"/>
        </w:rPr>
        <w:t>disponibles</w:t>
      </w:r>
      <w:r>
        <w:rPr>
          <w:spacing w:val="-5"/>
          <w:sz w:val="21"/>
        </w:rPr>
        <w:t> </w:t>
      </w:r>
      <w:r>
        <w:rPr>
          <w:sz w:val="21"/>
        </w:rPr>
        <w:t>à</w:t>
      </w:r>
      <w:r>
        <w:rPr>
          <w:spacing w:val="-5"/>
          <w:sz w:val="21"/>
        </w:rPr>
        <w:t> </w:t>
      </w:r>
      <w:r>
        <w:rPr>
          <w:sz w:val="21"/>
        </w:rPr>
        <w:t>parlonspoli.ca/etudes-de-cas.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66" w:lineRule="auto" w:before="178" w:after="0"/>
        <w:ind w:left="400" w:right="85" w:hanging="300"/>
        <w:jc w:val="left"/>
        <w:rPr>
          <w:sz w:val="21"/>
        </w:rPr>
      </w:pPr>
      <w:r>
        <w:rPr>
          <w:sz w:val="21"/>
        </w:rPr>
        <w:t>Répartissez</w:t>
      </w:r>
      <w:r>
        <w:rPr>
          <w:spacing w:val="-7"/>
          <w:sz w:val="21"/>
        </w:rPr>
        <w:t> </w:t>
      </w:r>
      <w:r>
        <w:rPr>
          <w:sz w:val="21"/>
        </w:rPr>
        <w:t>les</w:t>
      </w:r>
      <w:r>
        <w:rPr>
          <w:spacing w:val="-6"/>
          <w:sz w:val="21"/>
        </w:rPr>
        <w:t> </w:t>
      </w:r>
      <w:r>
        <w:rPr>
          <w:sz w:val="21"/>
        </w:rPr>
        <w:t>élèves</w:t>
      </w:r>
      <w:r>
        <w:rPr>
          <w:spacing w:val="-7"/>
          <w:sz w:val="21"/>
        </w:rPr>
        <w:t> </w:t>
      </w:r>
      <w:r>
        <w:rPr>
          <w:sz w:val="21"/>
        </w:rPr>
        <w:t>en</w:t>
      </w:r>
      <w:r>
        <w:rPr>
          <w:spacing w:val="-6"/>
          <w:sz w:val="21"/>
        </w:rPr>
        <w:t> </w:t>
      </w:r>
      <w:r>
        <w:rPr>
          <w:sz w:val="21"/>
        </w:rPr>
        <w:t>petits</w:t>
      </w:r>
      <w:r>
        <w:rPr>
          <w:spacing w:val="-7"/>
          <w:sz w:val="21"/>
        </w:rPr>
        <w:t> </w:t>
      </w:r>
      <w:r>
        <w:rPr>
          <w:sz w:val="21"/>
        </w:rPr>
        <w:t>groupes</w:t>
      </w:r>
      <w:r>
        <w:rPr>
          <w:spacing w:val="-6"/>
          <w:sz w:val="21"/>
        </w:rPr>
        <w:t> </w:t>
      </w:r>
      <w:r>
        <w:rPr>
          <w:sz w:val="21"/>
        </w:rPr>
        <w:t>(4</w:t>
      </w:r>
      <w:r>
        <w:rPr>
          <w:spacing w:val="-6"/>
          <w:sz w:val="21"/>
        </w:rPr>
        <w:t> </w:t>
      </w:r>
      <w:r>
        <w:rPr>
          <w:sz w:val="21"/>
        </w:rPr>
        <w:t>à</w:t>
      </w:r>
      <w:r>
        <w:rPr>
          <w:spacing w:val="-7"/>
          <w:sz w:val="21"/>
        </w:rPr>
        <w:t> </w:t>
      </w:r>
      <w:r>
        <w:rPr>
          <w:sz w:val="21"/>
        </w:rPr>
        <w:t>6),</w:t>
      </w:r>
      <w:r>
        <w:rPr>
          <w:spacing w:val="-60"/>
          <w:sz w:val="21"/>
        </w:rPr>
        <w:t> </w:t>
      </w:r>
      <w:r>
        <w:rPr>
          <w:sz w:val="21"/>
        </w:rPr>
        <w:t>puis</w:t>
      </w:r>
      <w:r>
        <w:rPr>
          <w:spacing w:val="4"/>
          <w:sz w:val="21"/>
        </w:rPr>
        <w:t> </w:t>
      </w:r>
      <w:r>
        <w:rPr>
          <w:sz w:val="21"/>
        </w:rPr>
        <w:t>désignez</w:t>
      </w:r>
      <w:r>
        <w:rPr>
          <w:spacing w:val="4"/>
          <w:sz w:val="21"/>
        </w:rPr>
        <w:t> </w:t>
      </w:r>
      <w:r>
        <w:rPr>
          <w:sz w:val="21"/>
        </w:rPr>
        <w:t>un</w:t>
      </w:r>
      <w:r>
        <w:rPr>
          <w:spacing w:val="5"/>
          <w:sz w:val="21"/>
        </w:rPr>
        <w:t> </w:t>
      </w:r>
      <w:r>
        <w:rPr>
          <w:sz w:val="21"/>
        </w:rPr>
        <w:t>groupe</w:t>
      </w:r>
      <w:r>
        <w:rPr>
          <w:spacing w:val="4"/>
          <w:sz w:val="21"/>
        </w:rPr>
        <w:t> </w:t>
      </w:r>
      <w:r>
        <w:rPr>
          <w:sz w:val="21"/>
        </w:rPr>
        <w:t>A</w:t>
      </w:r>
      <w:r>
        <w:rPr>
          <w:spacing w:val="5"/>
          <w:sz w:val="21"/>
        </w:rPr>
        <w:t> </w:t>
      </w:r>
      <w:r>
        <w:rPr>
          <w:sz w:val="21"/>
        </w:rPr>
        <w:t>et</w:t>
      </w:r>
      <w:r>
        <w:rPr>
          <w:spacing w:val="4"/>
          <w:sz w:val="21"/>
        </w:rPr>
        <w:t> </w:t>
      </w:r>
      <w:r>
        <w:rPr>
          <w:sz w:val="21"/>
        </w:rPr>
        <w:t>un</w:t>
      </w:r>
      <w:r>
        <w:rPr>
          <w:spacing w:val="5"/>
          <w:sz w:val="21"/>
        </w:rPr>
        <w:t> </w:t>
      </w:r>
      <w:r>
        <w:rPr>
          <w:sz w:val="21"/>
        </w:rPr>
        <w:t>groupe</w:t>
      </w:r>
      <w:r>
        <w:rPr>
          <w:spacing w:val="4"/>
          <w:sz w:val="21"/>
        </w:rPr>
        <w:t> </w:t>
      </w:r>
      <w:r>
        <w:rPr>
          <w:sz w:val="21"/>
        </w:rPr>
        <w:t>B</w:t>
      </w:r>
      <w:r>
        <w:rPr>
          <w:spacing w:val="5"/>
          <w:sz w:val="21"/>
        </w:rPr>
        <w:t> </w:t>
      </w:r>
      <w:r>
        <w:rPr>
          <w:sz w:val="21"/>
        </w:rPr>
        <w:t>dans</w:t>
      </w:r>
      <w:r>
        <w:rPr>
          <w:spacing w:val="-61"/>
          <w:sz w:val="21"/>
        </w:rPr>
        <w:t> </w:t>
      </w:r>
      <w:r>
        <w:rPr>
          <w:sz w:val="21"/>
        </w:rPr>
        <w:t>chacun des groupes. Distribuez une copie de</w:t>
      </w:r>
      <w:r>
        <w:rPr>
          <w:spacing w:val="1"/>
          <w:sz w:val="21"/>
        </w:rPr>
        <w:t> </w:t>
      </w:r>
      <w:r>
        <w:rPr>
          <w:sz w:val="21"/>
        </w:rPr>
        <w:t>l’Activité</w:t>
      </w:r>
      <w:r>
        <w:rPr>
          <w:spacing w:val="-6"/>
          <w:sz w:val="21"/>
        </w:rPr>
        <w:t> </w:t>
      </w:r>
      <w:r>
        <w:rPr>
          <w:sz w:val="21"/>
        </w:rPr>
        <w:t>3.3</w:t>
      </w:r>
      <w:r>
        <w:rPr>
          <w:spacing w:val="-6"/>
          <w:sz w:val="21"/>
        </w:rPr>
        <w:t> </w:t>
      </w:r>
      <w:r>
        <w:rPr>
          <w:sz w:val="21"/>
        </w:rPr>
        <w:t>et</w:t>
      </w:r>
      <w:r>
        <w:rPr>
          <w:spacing w:val="-5"/>
          <w:sz w:val="21"/>
        </w:rPr>
        <w:t> </w:t>
      </w:r>
      <w:r>
        <w:rPr>
          <w:sz w:val="21"/>
        </w:rPr>
        <w:t>assignez</w:t>
      </w:r>
      <w:r>
        <w:rPr>
          <w:spacing w:val="-6"/>
          <w:sz w:val="21"/>
        </w:rPr>
        <w:t> </w:t>
      </w:r>
      <w:r>
        <w:rPr>
          <w:sz w:val="21"/>
        </w:rPr>
        <w:t>aux</w:t>
      </w:r>
      <w:r>
        <w:rPr>
          <w:spacing w:val="-5"/>
          <w:sz w:val="21"/>
        </w:rPr>
        <w:t> </w:t>
      </w:r>
      <w:r>
        <w:rPr>
          <w:sz w:val="21"/>
        </w:rPr>
        <w:t>sous-groupes</w:t>
      </w:r>
      <w:r>
        <w:rPr>
          <w:spacing w:val="-6"/>
          <w:sz w:val="21"/>
        </w:rPr>
        <w:t> </w:t>
      </w:r>
      <w:r>
        <w:rPr>
          <w:sz w:val="21"/>
        </w:rPr>
        <w:t>A</w:t>
      </w:r>
    </w:p>
    <w:p>
      <w:pPr>
        <w:pStyle w:val="BodyText"/>
        <w:spacing w:line="266" w:lineRule="auto"/>
        <w:ind w:right="22"/>
      </w:pPr>
      <w:r>
        <w:rPr/>
        <w:t>et B une position par rapport à l’énoncé de</w:t>
      </w:r>
      <w:r>
        <w:rPr>
          <w:spacing w:val="1"/>
        </w:rPr>
        <w:t> </w:t>
      </w:r>
      <w:r>
        <w:rPr/>
        <w:t>discussion. Rappelez aux élèves qu’ils n’ont pas</w:t>
      </w:r>
      <w:r>
        <w:rPr>
          <w:spacing w:val="-61"/>
        </w:rPr>
        <w:t> </w:t>
      </w:r>
      <w:r>
        <w:rPr/>
        <w:t>à être en accord avec la position qui leur est</w:t>
      </w:r>
      <w:r>
        <w:rPr>
          <w:spacing w:val="1"/>
        </w:rPr>
        <w:t> </w:t>
      </w:r>
      <w:r>
        <w:rPr>
          <w:w w:val="95"/>
        </w:rPr>
        <w:t>attribuée;</w:t>
      </w:r>
      <w:r>
        <w:rPr>
          <w:spacing w:val="14"/>
          <w:w w:val="95"/>
        </w:rPr>
        <w:t> </w:t>
      </w:r>
      <w:r>
        <w:rPr>
          <w:w w:val="95"/>
        </w:rPr>
        <w:t>leur</w:t>
      </w:r>
      <w:r>
        <w:rPr>
          <w:spacing w:val="14"/>
          <w:w w:val="95"/>
        </w:rPr>
        <w:t> </w:t>
      </w:r>
      <w:r>
        <w:rPr>
          <w:w w:val="95"/>
        </w:rPr>
        <w:t>objectif</w:t>
      </w:r>
      <w:r>
        <w:rPr>
          <w:spacing w:val="15"/>
          <w:w w:val="95"/>
        </w:rPr>
        <w:t> </w:t>
      </w:r>
      <w:r>
        <w:rPr>
          <w:w w:val="95"/>
        </w:rPr>
        <w:t>sera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déterminer</w:t>
      </w:r>
      <w:r>
        <w:rPr>
          <w:spacing w:val="15"/>
          <w:w w:val="95"/>
        </w:rPr>
        <w:t> </w:t>
      </w:r>
      <w:r>
        <w:rPr>
          <w:w w:val="95"/>
        </w:rPr>
        <w:t>quels</w:t>
      </w:r>
      <w:r>
        <w:rPr>
          <w:spacing w:val="-57"/>
          <w:w w:val="95"/>
        </w:rPr>
        <w:t> </w:t>
      </w:r>
      <w:r>
        <w:rPr/>
        <w:t>sont les meilleurs arguments qui soutiennent</w:t>
      </w:r>
      <w:r>
        <w:rPr>
          <w:spacing w:val="1"/>
        </w:rPr>
        <w:t> </w:t>
      </w:r>
      <w:r>
        <w:rPr/>
        <w:t>leur</w:t>
      </w:r>
      <w:r>
        <w:rPr>
          <w:spacing w:val="-13"/>
        </w:rPr>
        <w:t> </w:t>
      </w:r>
      <w:r>
        <w:rPr/>
        <w:t>position.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66" w:lineRule="auto" w:before="173" w:after="0"/>
        <w:ind w:left="400" w:right="109" w:hanging="300"/>
        <w:jc w:val="left"/>
        <w:rPr>
          <w:sz w:val="21"/>
        </w:rPr>
      </w:pPr>
      <w:r>
        <w:rPr>
          <w:sz w:val="21"/>
        </w:rPr>
        <w:t>Demandez aux groupes A et B de déterminer</w:t>
      </w:r>
      <w:r>
        <w:rPr>
          <w:spacing w:val="1"/>
          <w:sz w:val="21"/>
        </w:rPr>
        <w:t> </w:t>
      </w:r>
      <w:r>
        <w:rPr>
          <w:sz w:val="21"/>
        </w:rPr>
        <w:t>les trois arguments qui soutiennent le mieux</w:t>
      </w:r>
      <w:r>
        <w:rPr>
          <w:spacing w:val="1"/>
          <w:sz w:val="21"/>
        </w:rPr>
        <w:t> </w:t>
      </w:r>
      <w:r>
        <w:rPr>
          <w:sz w:val="21"/>
        </w:rPr>
        <w:t>leur</w:t>
      </w:r>
      <w:r>
        <w:rPr>
          <w:spacing w:val="-14"/>
          <w:sz w:val="21"/>
        </w:rPr>
        <w:t> </w:t>
      </w:r>
      <w:r>
        <w:rPr>
          <w:sz w:val="21"/>
        </w:rPr>
        <w:t>position</w:t>
      </w:r>
      <w:r>
        <w:rPr>
          <w:spacing w:val="-13"/>
          <w:sz w:val="21"/>
        </w:rPr>
        <w:t> </w:t>
      </w:r>
      <w:r>
        <w:rPr>
          <w:sz w:val="21"/>
        </w:rPr>
        <w:t>et</w:t>
      </w:r>
      <w:r>
        <w:rPr>
          <w:spacing w:val="-14"/>
          <w:sz w:val="21"/>
        </w:rPr>
        <w:t> </w:t>
      </w:r>
      <w:r>
        <w:rPr>
          <w:sz w:val="21"/>
        </w:rPr>
        <w:t>demandez-leur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préparer</w:t>
      </w:r>
      <w:r>
        <w:rPr>
          <w:spacing w:val="-13"/>
          <w:sz w:val="21"/>
        </w:rPr>
        <w:t> </w:t>
      </w:r>
      <w:r>
        <w:rPr>
          <w:sz w:val="21"/>
        </w:rPr>
        <w:t>une</w:t>
      </w:r>
      <w:r>
        <w:rPr>
          <w:spacing w:val="-61"/>
          <w:sz w:val="21"/>
        </w:rPr>
        <w:t> </w:t>
      </w:r>
      <w:r>
        <w:rPr>
          <w:sz w:val="21"/>
        </w:rPr>
        <w:t>courte</w:t>
      </w:r>
      <w:r>
        <w:rPr>
          <w:spacing w:val="-13"/>
          <w:sz w:val="21"/>
        </w:rPr>
        <w:t> </w:t>
      </w:r>
      <w:r>
        <w:rPr>
          <w:sz w:val="21"/>
        </w:rPr>
        <w:t>présentation.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66" w:lineRule="auto" w:before="177" w:after="0"/>
        <w:ind w:left="400" w:right="270" w:hanging="300"/>
        <w:jc w:val="left"/>
        <w:rPr>
          <w:sz w:val="21"/>
        </w:rPr>
      </w:pPr>
      <w:r>
        <w:rPr>
          <w:sz w:val="21"/>
        </w:rPr>
        <w:t>Le</w:t>
      </w:r>
      <w:r>
        <w:rPr>
          <w:spacing w:val="3"/>
          <w:sz w:val="21"/>
        </w:rPr>
        <w:t> </w:t>
      </w:r>
      <w:r>
        <w:rPr>
          <w:sz w:val="21"/>
        </w:rPr>
        <w:t>groupe</w:t>
      </w:r>
      <w:r>
        <w:rPr>
          <w:spacing w:val="4"/>
          <w:sz w:val="21"/>
        </w:rPr>
        <w:t> </w:t>
      </w:r>
      <w:r>
        <w:rPr>
          <w:sz w:val="21"/>
        </w:rPr>
        <w:t>A</w:t>
      </w:r>
      <w:r>
        <w:rPr>
          <w:spacing w:val="4"/>
          <w:sz w:val="21"/>
        </w:rPr>
        <w:t> </w:t>
      </w:r>
      <w:r>
        <w:rPr>
          <w:sz w:val="21"/>
        </w:rPr>
        <w:t>présente</w:t>
      </w:r>
      <w:r>
        <w:rPr>
          <w:spacing w:val="4"/>
          <w:sz w:val="21"/>
        </w:rPr>
        <w:t> </w:t>
      </w:r>
      <w:r>
        <w:rPr>
          <w:sz w:val="21"/>
        </w:rPr>
        <w:t>ses</w:t>
      </w:r>
      <w:r>
        <w:rPr>
          <w:spacing w:val="4"/>
          <w:sz w:val="21"/>
        </w:rPr>
        <w:t> </w:t>
      </w:r>
      <w:r>
        <w:rPr>
          <w:sz w:val="21"/>
        </w:rPr>
        <w:t>arguments</w:t>
      </w:r>
      <w:r>
        <w:rPr>
          <w:spacing w:val="4"/>
          <w:sz w:val="21"/>
        </w:rPr>
        <w:t> </w:t>
      </w:r>
      <w:r>
        <w:rPr>
          <w:sz w:val="21"/>
        </w:rPr>
        <w:t>pendant</w:t>
      </w:r>
      <w:r>
        <w:rPr>
          <w:spacing w:val="-60"/>
          <w:sz w:val="21"/>
        </w:rPr>
        <w:t> </w:t>
      </w:r>
      <w:r>
        <w:rPr>
          <w:sz w:val="21"/>
        </w:rPr>
        <w:t>que le groupe B écoute et prend des notes.</w:t>
      </w:r>
      <w:r>
        <w:rPr>
          <w:spacing w:val="1"/>
          <w:sz w:val="21"/>
        </w:rPr>
        <w:t> </w:t>
      </w:r>
      <w:r>
        <w:rPr>
          <w:sz w:val="21"/>
        </w:rPr>
        <w:t>Aucune</w:t>
      </w:r>
      <w:r>
        <w:rPr>
          <w:spacing w:val="-14"/>
          <w:sz w:val="21"/>
        </w:rPr>
        <w:t> </w:t>
      </w:r>
      <w:r>
        <w:rPr>
          <w:sz w:val="21"/>
        </w:rPr>
        <w:t>intervention</w:t>
      </w:r>
      <w:r>
        <w:rPr>
          <w:spacing w:val="-13"/>
          <w:sz w:val="21"/>
        </w:rPr>
        <w:t> </w:t>
      </w:r>
      <w:r>
        <w:rPr>
          <w:sz w:val="21"/>
        </w:rPr>
        <w:t>n’est</w:t>
      </w:r>
      <w:r>
        <w:rPr>
          <w:spacing w:val="-14"/>
          <w:sz w:val="21"/>
        </w:rPr>
        <w:t> </w:t>
      </w:r>
      <w:r>
        <w:rPr>
          <w:sz w:val="21"/>
        </w:rPr>
        <w:t>permise.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78" w:after="0"/>
        <w:ind w:left="400" w:right="0" w:hanging="300"/>
        <w:jc w:val="left"/>
        <w:rPr>
          <w:sz w:val="21"/>
        </w:rPr>
      </w:pPr>
      <w:r>
        <w:rPr>
          <w:w w:val="102"/>
          <w:sz w:val="21"/>
        </w:rPr>
        <w:br w:type="column"/>
      </w:r>
      <w:r>
        <w:rPr>
          <w:sz w:val="21"/>
        </w:rPr>
        <w:t>Le</w:t>
      </w:r>
      <w:r>
        <w:rPr>
          <w:spacing w:val="2"/>
          <w:sz w:val="21"/>
        </w:rPr>
        <w:t> </w:t>
      </w:r>
      <w:r>
        <w:rPr>
          <w:sz w:val="21"/>
        </w:rPr>
        <w:t>groupe</w:t>
      </w:r>
      <w:r>
        <w:rPr>
          <w:spacing w:val="3"/>
          <w:sz w:val="21"/>
        </w:rPr>
        <w:t> </w:t>
      </w:r>
      <w:r>
        <w:rPr>
          <w:sz w:val="21"/>
        </w:rPr>
        <w:t>B</w:t>
      </w:r>
      <w:r>
        <w:rPr>
          <w:spacing w:val="2"/>
          <w:sz w:val="21"/>
        </w:rPr>
        <w:t> </w:t>
      </w:r>
      <w:r>
        <w:rPr>
          <w:sz w:val="21"/>
        </w:rPr>
        <w:t>résume</w:t>
      </w:r>
      <w:r>
        <w:rPr>
          <w:spacing w:val="3"/>
          <w:sz w:val="21"/>
        </w:rPr>
        <w:t> </w:t>
      </w:r>
      <w:r>
        <w:rPr>
          <w:sz w:val="21"/>
        </w:rPr>
        <w:t>les</w:t>
      </w:r>
      <w:r>
        <w:rPr>
          <w:spacing w:val="3"/>
          <w:sz w:val="21"/>
        </w:rPr>
        <w:t> </w:t>
      </w:r>
      <w:r>
        <w:rPr>
          <w:sz w:val="21"/>
        </w:rPr>
        <w:t>points</w:t>
      </w:r>
      <w:r>
        <w:rPr>
          <w:spacing w:val="2"/>
          <w:sz w:val="21"/>
        </w:rPr>
        <w:t> </w:t>
      </w:r>
      <w:r>
        <w:rPr>
          <w:sz w:val="21"/>
        </w:rPr>
        <w:t>amenés</w:t>
      </w:r>
    </w:p>
    <w:p>
      <w:pPr>
        <w:pStyle w:val="BodyText"/>
        <w:spacing w:line="266" w:lineRule="auto" w:before="26"/>
        <w:ind w:right="397"/>
      </w:pPr>
      <w:r>
        <w:rPr/>
        <w:t>par le groupe A et pose des questions. Ces</w:t>
      </w:r>
      <w:r>
        <w:rPr>
          <w:spacing w:val="1"/>
        </w:rPr>
        <w:t> </w:t>
      </w:r>
      <w:r>
        <w:rPr/>
        <w:t>questions</w:t>
      </w:r>
      <w:r>
        <w:rPr>
          <w:spacing w:val="-9"/>
        </w:rPr>
        <w:t> </w:t>
      </w:r>
      <w:r>
        <w:rPr/>
        <w:t>doivent</w:t>
      </w:r>
      <w:r>
        <w:rPr>
          <w:spacing w:val="-8"/>
        </w:rPr>
        <w:t> </w:t>
      </w:r>
      <w:r>
        <w:rPr/>
        <w:t>avoir</w:t>
      </w:r>
      <w:r>
        <w:rPr>
          <w:spacing w:val="-8"/>
        </w:rPr>
        <w:t> </w:t>
      </w:r>
      <w:r>
        <w:rPr/>
        <w:t>pour</w:t>
      </w:r>
      <w:r>
        <w:rPr>
          <w:spacing w:val="-9"/>
        </w:rPr>
        <w:t> </w:t>
      </w:r>
      <w:r>
        <w:rPr/>
        <w:t>seul</w:t>
      </w:r>
      <w:r>
        <w:rPr>
          <w:spacing w:val="-8"/>
        </w:rPr>
        <w:t> </w:t>
      </w:r>
      <w:r>
        <w:rPr/>
        <w:t>objectif</w:t>
      </w:r>
      <w:r>
        <w:rPr>
          <w:spacing w:val="-8"/>
        </w:rPr>
        <w:t> </w:t>
      </w:r>
      <w:r>
        <w:rPr/>
        <w:t>de</w:t>
      </w:r>
      <w:r>
        <w:rPr>
          <w:spacing w:val="-61"/>
        </w:rPr>
        <w:t> </w:t>
      </w:r>
      <w:r>
        <w:rPr/>
        <w:t>mieux comprendre la position défendue par</w:t>
      </w:r>
      <w:r>
        <w:rPr>
          <w:spacing w:val="-61"/>
        </w:rPr>
        <w:t> </w:t>
      </w:r>
      <w:r>
        <w:rPr>
          <w:spacing w:val="-1"/>
        </w:rPr>
        <w:t>le</w:t>
      </w:r>
      <w:r>
        <w:rPr>
          <w:spacing w:val="-17"/>
        </w:rPr>
        <w:t> </w:t>
      </w:r>
      <w:r>
        <w:rPr/>
        <w:t>groupe</w:t>
      </w:r>
      <w:r>
        <w:rPr>
          <w:spacing w:val="-12"/>
        </w:rPr>
        <w:t> </w:t>
      </w:r>
      <w:r>
        <w:rPr/>
        <w:t>A.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77" w:after="0"/>
        <w:ind w:left="400" w:right="0" w:hanging="300"/>
        <w:jc w:val="left"/>
        <w:rPr>
          <w:sz w:val="21"/>
        </w:rPr>
      </w:pPr>
      <w:r>
        <w:rPr>
          <w:sz w:val="21"/>
        </w:rPr>
        <w:t>C’est</w:t>
      </w:r>
      <w:r>
        <w:rPr>
          <w:spacing w:val="-9"/>
          <w:sz w:val="21"/>
        </w:rPr>
        <w:t> </w:t>
      </w:r>
      <w:r>
        <w:rPr>
          <w:sz w:val="21"/>
        </w:rPr>
        <w:t>maintenant</w:t>
      </w:r>
      <w:r>
        <w:rPr>
          <w:spacing w:val="-9"/>
          <w:sz w:val="21"/>
        </w:rPr>
        <w:t> </w:t>
      </w:r>
      <w:r>
        <w:rPr>
          <w:sz w:val="21"/>
        </w:rPr>
        <w:t>au</w:t>
      </w:r>
      <w:r>
        <w:rPr>
          <w:spacing w:val="-8"/>
          <w:sz w:val="21"/>
        </w:rPr>
        <w:t> </w:t>
      </w:r>
      <w:r>
        <w:rPr>
          <w:sz w:val="21"/>
        </w:rPr>
        <w:t>groupe</w:t>
      </w:r>
      <w:r>
        <w:rPr>
          <w:spacing w:val="-9"/>
          <w:sz w:val="21"/>
        </w:rPr>
        <w:t> </w:t>
      </w:r>
      <w:r>
        <w:rPr>
          <w:sz w:val="21"/>
        </w:rPr>
        <w:t>B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présenter</w:t>
      </w:r>
    </w:p>
    <w:p>
      <w:pPr>
        <w:pStyle w:val="BodyText"/>
        <w:spacing w:line="266" w:lineRule="auto" w:before="27"/>
        <w:ind w:right="239"/>
      </w:pPr>
      <w:r>
        <w:rPr/>
        <w:t>ses</w:t>
      </w:r>
      <w:r>
        <w:rPr>
          <w:spacing w:val="-6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pendant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2"/>
        </w:rPr>
        <w:t> </w:t>
      </w:r>
      <w:r>
        <w:rPr/>
        <w:t>groupe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écoute</w:t>
      </w:r>
      <w:r>
        <w:rPr>
          <w:spacing w:val="-61"/>
        </w:rPr>
        <w:t> </w:t>
      </w:r>
      <w:r>
        <w:rPr/>
        <w:t>et</w:t>
      </w:r>
      <w:r>
        <w:rPr>
          <w:spacing w:val="-11"/>
        </w:rPr>
        <w:t> </w:t>
      </w:r>
      <w:r>
        <w:rPr/>
        <w:t>prend</w:t>
      </w:r>
      <w:r>
        <w:rPr>
          <w:spacing w:val="-11"/>
        </w:rPr>
        <w:t> </w:t>
      </w:r>
      <w:r>
        <w:rPr/>
        <w:t>des</w:t>
      </w:r>
      <w:r>
        <w:rPr>
          <w:spacing w:val="-10"/>
        </w:rPr>
        <w:t> </w:t>
      </w:r>
      <w:r>
        <w:rPr/>
        <w:t>notes.</w:t>
      </w:r>
      <w:r>
        <w:rPr>
          <w:spacing w:val="-11"/>
        </w:rPr>
        <w:t> </w:t>
      </w:r>
      <w:r>
        <w:rPr/>
        <w:t>Aucune</w:t>
      </w:r>
      <w:r>
        <w:rPr>
          <w:spacing w:val="-11"/>
        </w:rPr>
        <w:t> </w:t>
      </w:r>
      <w:r>
        <w:rPr/>
        <w:t>intervention</w:t>
      </w:r>
    </w:p>
    <w:p>
      <w:pPr>
        <w:pStyle w:val="BodyText"/>
        <w:spacing w:line="243" w:lineRule="exact"/>
      </w:pPr>
      <w:r>
        <w:rPr>
          <w:w w:val="95"/>
        </w:rPr>
        <w:t>n’est</w:t>
      </w:r>
      <w:r>
        <w:rPr>
          <w:spacing w:val="-1"/>
          <w:w w:val="95"/>
        </w:rPr>
        <w:t> </w:t>
      </w:r>
      <w:r>
        <w:rPr>
          <w:w w:val="95"/>
        </w:rPr>
        <w:t>permise.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206" w:after="0"/>
        <w:ind w:left="400" w:right="0" w:hanging="300"/>
        <w:jc w:val="both"/>
        <w:rPr>
          <w:sz w:val="21"/>
        </w:rPr>
      </w:pPr>
      <w:r>
        <w:rPr>
          <w:sz w:val="21"/>
        </w:rPr>
        <w:t>Le groupe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résume</w:t>
      </w:r>
      <w:r>
        <w:rPr>
          <w:spacing w:val="1"/>
          <w:sz w:val="21"/>
        </w:rPr>
        <w:t> </w:t>
      </w:r>
      <w:r>
        <w:rPr>
          <w:sz w:val="21"/>
        </w:rPr>
        <w:t>les points</w:t>
      </w:r>
      <w:r>
        <w:rPr>
          <w:spacing w:val="1"/>
          <w:sz w:val="21"/>
        </w:rPr>
        <w:t> </w:t>
      </w:r>
      <w:r>
        <w:rPr>
          <w:sz w:val="21"/>
        </w:rPr>
        <w:t>amenés</w:t>
      </w:r>
      <w:r>
        <w:rPr>
          <w:spacing w:val="1"/>
          <w:sz w:val="21"/>
        </w:rPr>
        <w:t> </w:t>
      </w:r>
      <w:r>
        <w:rPr>
          <w:sz w:val="21"/>
        </w:rPr>
        <w:t>par</w:t>
      </w:r>
    </w:p>
    <w:p>
      <w:pPr>
        <w:pStyle w:val="BodyText"/>
        <w:spacing w:line="266" w:lineRule="auto" w:before="26"/>
        <w:ind w:right="279"/>
        <w:jc w:val="both"/>
      </w:pPr>
      <w:r>
        <w:rPr/>
        <w:t>le groupe B et pose des questions. À nouveau,</w:t>
      </w:r>
      <w:r>
        <w:rPr>
          <w:spacing w:val="-61"/>
        </w:rPr>
        <w:t> </w:t>
      </w:r>
      <w:r>
        <w:rPr/>
        <w:t>ces questions doivent avoir pour seul objectif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mieux</w:t>
      </w:r>
      <w:r>
        <w:rPr>
          <w:spacing w:val="-7"/>
        </w:rPr>
        <w:t> </w:t>
      </w:r>
      <w:r>
        <w:rPr/>
        <w:t>comprendre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position</w:t>
      </w:r>
      <w:r>
        <w:rPr>
          <w:spacing w:val="-7"/>
        </w:rPr>
        <w:t> </w:t>
      </w:r>
      <w:r>
        <w:rPr/>
        <w:t>défendue</w:t>
      </w:r>
      <w:r>
        <w:rPr>
          <w:spacing w:val="-7"/>
        </w:rPr>
        <w:t> </w:t>
      </w:r>
      <w:r>
        <w:rPr/>
        <w:t>par</w:t>
      </w:r>
      <w:r>
        <w:rPr>
          <w:spacing w:val="-61"/>
        </w:rPr>
        <w:t> </w:t>
      </w:r>
      <w:r>
        <w:rPr/>
        <w:t>le</w:t>
      </w:r>
      <w:r>
        <w:rPr>
          <w:spacing w:val="-13"/>
        </w:rPr>
        <w:t> </w:t>
      </w:r>
      <w:r>
        <w:rPr/>
        <w:t>groupe</w:t>
      </w:r>
      <w:r>
        <w:rPr>
          <w:spacing w:val="-12"/>
        </w:rPr>
        <w:t> </w:t>
      </w:r>
      <w:r>
        <w:rPr/>
        <w:t>B.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77" w:after="0"/>
        <w:ind w:left="400" w:right="0" w:hanging="300"/>
        <w:jc w:val="left"/>
        <w:rPr>
          <w:sz w:val="21"/>
        </w:rPr>
      </w:pPr>
      <w:r>
        <w:rPr>
          <w:sz w:val="21"/>
        </w:rPr>
        <w:t>Les</w:t>
      </w:r>
      <w:r>
        <w:rPr>
          <w:spacing w:val="-6"/>
          <w:sz w:val="21"/>
        </w:rPr>
        <w:t> </w:t>
      </w:r>
      <w:r>
        <w:rPr>
          <w:sz w:val="21"/>
        </w:rPr>
        <w:t>deux</w:t>
      </w:r>
      <w:r>
        <w:rPr>
          <w:spacing w:val="-6"/>
          <w:sz w:val="21"/>
        </w:rPr>
        <w:t> </w:t>
      </w:r>
      <w:r>
        <w:rPr>
          <w:sz w:val="21"/>
        </w:rPr>
        <w:t>groupes</w:t>
      </w:r>
      <w:r>
        <w:rPr>
          <w:spacing w:val="-6"/>
          <w:sz w:val="21"/>
        </w:rPr>
        <w:t> </w:t>
      </w:r>
      <w:r>
        <w:rPr>
          <w:sz w:val="21"/>
        </w:rPr>
        <w:t>doivent</w:t>
      </w:r>
      <w:r>
        <w:rPr>
          <w:spacing w:val="-6"/>
          <w:sz w:val="21"/>
        </w:rPr>
        <w:t> </w:t>
      </w:r>
      <w:r>
        <w:rPr>
          <w:sz w:val="21"/>
        </w:rPr>
        <w:t>à</w:t>
      </w:r>
      <w:r>
        <w:rPr>
          <w:spacing w:val="-6"/>
          <w:sz w:val="21"/>
        </w:rPr>
        <w:t> </w:t>
      </w:r>
      <w:r>
        <w:rPr>
          <w:sz w:val="21"/>
        </w:rPr>
        <w:t>présent</w:t>
      </w:r>
      <w:r>
        <w:rPr>
          <w:spacing w:val="-6"/>
          <w:sz w:val="21"/>
        </w:rPr>
        <w:t> </w:t>
      </w:r>
      <w:r>
        <w:rPr>
          <w:sz w:val="21"/>
        </w:rPr>
        <w:t>trouver</w:t>
      </w:r>
    </w:p>
    <w:p>
      <w:pPr>
        <w:pStyle w:val="BodyText"/>
        <w:spacing w:line="266" w:lineRule="auto" w:before="26"/>
        <w:ind w:right="246"/>
      </w:pPr>
      <w:r>
        <w:rPr>
          <w:spacing w:val="-1"/>
        </w:rPr>
        <w:t>un</w:t>
      </w:r>
      <w:r>
        <w:rPr>
          <w:spacing w:val="-17"/>
        </w:rPr>
        <w:t> </w:t>
      </w:r>
      <w:r>
        <w:rPr>
          <w:spacing w:val="-1"/>
        </w:rPr>
        <w:t>terrain</w:t>
      </w:r>
      <w:r>
        <w:rPr>
          <w:spacing w:val="-12"/>
        </w:rPr>
        <w:t> </w:t>
      </w:r>
      <w:r>
        <w:rPr>
          <w:spacing w:val="-1"/>
        </w:rPr>
        <w:t>d’entente.</w:t>
      </w:r>
      <w:r>
        <w:rPr>
          <w:spacing w:val="-11"/>
        </w:rPr>
        <w:t> </w:t>
      </w:r>
      <w:r>
        <w:rPr>
          <w:spacing w:val="-1"/>
        </w:rPr>
        <w:t>Les</w:t>
      </w:r>
      <w:r>
        <w:rPr>
          <w:spacing w:val="-12"/>
        </w:rPr>
        <w:t> </w:t>
      </w:r>
      <w:r>
        <w:rPr>
          <w:spacing w:val="-1"/>
        </w:rPr>
        <w:t>élèves</w:t>
      </w:r>
      <w:r>
        <w:rPr>
          <w:spacing w:val="-12"/>
        </w:rPr>
        <w:t> </w:t>
      </w:r>
      <w:r>
        <w:rPr>
          <w:spacing w:val="-1"/>
        </w:rPr>
        <w:t>ne</w:t>
      </w:r>
      <w:r>
        <w:rPr>
          <w:spacing w:val="-11"/>
        </w:rPr>
        <w:t> </w:t>
      </w:r>
      <w:r>
        <w:rPr>
          <w:spacing w:val="-1"/>
        </w:rPr>
        <w:t>doivent</w:t>
      </w:r>
      <w:r>
        <w:rPr>
          <w:spacing w:val="-12"/>
        </w:rPr>
        <w:t> </w:t>
      </w:r>
      <w:r>
        <w:rPr>
          <w:spacing w:val="-1"/>
        </w:rPr>
        <w:t>plus</w:t>
      </w:r>
      <w:r>
        <w:rPr>
          <w:spacing w:val="-60"/>
        </w:rPr>
        <w:t> </w:t>
      </w:r>
      <w:r>
        <w:rPr/>
        <w:t>chercher à défendre la position qui leur a été</w:t>
      </w:r>
      <w:r>
        <w:rPr>
          <w:spacing w:val="1"/>
        </w:rPr>
        <w:t> </w:t>
      </w:r>
      <w:r>
        <w:rPr>
          <w:spacing w:val="-1"/>
        </w:rPr>
        <w:t>attribuée.</w:t>
      </w:r>
      <w:r>
        <w:rPr>
          <w:spacing w:val="-14"/>
        </w:rPr>
        <w:t> </w:t>
      </w:r>
      <w:r>
        <w:rPr>
          <w:spacing w:val="-1"/>
        </w:rPr>
        <w:t>Ensemble,</w:t>
      </w:r>
      <w:r>
        <w:rPr>
          <w:spacing w:val="-14"/>
        </w:rPr>
        <w:t> </w:t>
      </w:r>
      <w:r>
        <w:rPr/>
        <w:t>ils</w:t>
      </w:r>
      <w:r>
        <w:rPr>
          <w:spacing w:val="-13"/>
        </w:rPr>
        <w:t> </w:t>
      </w:r>
      <w:r>
        <w:rPr/>
        <w:t>doivent</w:t>
      </w:r>
      <w:r>
        <w:rPr>
          <w:spacing w:val="-14"/>
        </w:rPr>
        <w:t> </w:t>
      </w:r>
      <w:r>
        <w:rPr/>
        <w:t>déterminer</w:t>
      </w:r>
      <w:r>
        <w:rPr>
          <w:spacing w:val="-13"/>
        </w:rPr>
        <w:t> </w:t>
      </w:r>
      <w:r>
        <w:rPr/>
        <w:t>les</w:t>
      </w:r>
      <w:r>
        <w:rPr>
          <w:spacing w:val="-6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forts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les</w:t>
      </w:r>
      <w:r>
        <w:rPr>
          <w:spacing w:val="2"/>
        </w:rPr>
        <w:t> </w:t>
      </w:r>
      <w:r>
        <w:rPr/>
        <w:t>plus</w:t>
      </w:r>
      <w:r>
        <w:rPr>
          <w:spacing w:val="1"/>
        </w:rPr>
        <w:t> </w:t>
      </w:r>
      <w:r>
        <w:rPr/>
        <w:t>faibles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deux</w:t>
      </w:r>
      <w:r>
        <w:rPr>
          <w:spacing w:val="-4"/>
        </w:rPr>
        <w:t> </w:t>
      </w:r>
      <w:r>
        <w:rPr/>
        <w:t>côtés.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deux</w:t>
      </w:r>
      <w:r>
        <w:rPr>
          <w:spacing w:val="-3"/>
        </w:rPr>
        <w:t> </w:t>
      </w:r>
      <w:r>
        <w:rPr/>
        <w:t>groupes</w:t>
      </w:r>
      <w:r>
        <w:rPr>
          <w:spacing w:val="-3"/>
        </w:rPr>
        <w:t> </w:t>
      </w:r>
      <w:r>
        <w:rPr/>
        <w:t>ne</w:t>
      </w:r>
      <w:r>
        <w:rPr>
          <w:spacing w:val="-3"/>
        </w:rPr>
        <w:t> </w:t>
      </w:r>
      <w:r>
        <w:rPr/>
        <w:t>sont</w:t>
      </w:r>
      <w:r>
        <w:rPr>
          <w:spacing w:val="-3"/>
        </w:rPr>
        <w:t> </w:t>
      </w:r>
      <w:r>
        <w:rPr/>
        <w:t>pas</w:t>
      </w:r>
    </w:p>
    <w:p>
      <w:pPr>
        <w:pStyle w:val="BodyText"/>
        <w:spacing w:line="266" w:lineRule="auto"/>
        <w:ind w:right="500"/>
      </w:pPr>
      <w:r>
        <w:rPr/>
        <w:t>en</w:t>
      </w:r>
      <w:r>
        <w:rPr>
          <w:spacing w:val="-14"/>
        </w:rPr>
        <w:t> </w:t>
      </w:r>
      <w:r>
        <w:rPr/>
        <w:t>mesure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mettre</w:t>
      </w:r>
      <w:r>
        <w:rPr>
          <w:spacing w:val="-14"/>
        </w:rPr>
        <w:t> </w:t>
      </w:r>
      <w:r>
        <w:rPr/>
        <w:t>d’accord,</w:t>
      </w:r>
      <w:r>
        <w:rPr>
          <w:spacing w:val="-13"/>
        </w:rPr>
        <w:t> </w:t>
      </w:r>
      <w:r>
        <w:rPr/>
        <w:t>ils</w:t>
      </w:r>
      <w:r>
        <w:rPr>
          <w:spacing w:val="-13"/>
        </w:rPr>
        <w:t> </w:t>
      </w:r>
      <w:r>
        <w:rPr/>
        <w:t>doivent</w:t>
      </w:r>
      <w:r>
        <w:rPr>
          <w:spacing w:val="-60"/>
        </w:rPr>
        <w:t> </w:t>
      </w:r>
      <w:r>
        <w:rPr/>
        <w:t>clairement expliquer les différences</w:t>
      </w:r>
      <w:r>
        <w:rPr>
          <w:spacing w:val="1"/>
        </w:rPr>
        <w:t> </w:t>
      </w:r>
      <w:r>
        <w:rPr/>
        <w:t>fondamentales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leurs</w:t>
      </w:r>
      <w:r>
        <w:rPr>
          <w:spacing w:val="-7"/>
        </w:rPr>
        <w:t> </w:t>
      </w:r>
      <w:r>
        <w:rPr/>
        <w:t>deux</w:t>
      </w:r>
      <w:r>
        <w:rPr>
          <w:spacing w:val="-8"/>
        </w:rPr>
        <w:t> </w:t>
      </w:r>
      <w:r>
        <w:rPr/>
        <w:t>positions.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66" w:lineRule="auto" w:before="175" w:after="0"/>
        <w:ind w:left="400" w:right="432" w:hanging="300"/>
        <w:jc w:val="both"/>
        <w:rPr>
          <w:sz w:val="21"/>
        </w:rPr>
      </w:pPr>
      <w:r>
        <w:rPr>
          <w:sz w:val="21"/>
        </w:rPr>
        <w:t>Faites</w:t>
      </w:r>
      <w:r>
        <w:rPr>
          <w:spacing w:val="-15"/>
          <w:sz w:val="21"/>
        </w:rPr>
        <w:t> </w:t>
      </w:r>
      <w:r>
        <w:rPr>
          <w:sz w:val="21"/>
        </w:rPr>
        <w:t>un</w:t>
      </w:r>
      <w:r>
        <w:rPr>
          <w:spacing w:val="-15"/>
          <w:sz w:val="21"/>
        </w:rPr>
        <w:t> </w:t>
      </w:r>
      <w:r>
        <w:rPr>
          <w:sz w:val="21"/>
        </w:rPr>
        <w:t>retour</w:t>
      </w:r>
      <w:r>
        <w:rPr>
          <w:spacing w:val="-14"/>
          <w:sz w:val="21"/>
        </w:rPr>
        <w:t> </w:t>
      </w:r>
      <w:r>
        <w:rPr>
          <w:sz w:val="21"/>
        </w:rPr>
        <w:t>sur</w:t>
      </w:r>
      <w:r>
        <w:rPr>
          <w:spacing w:val="-15"/>
          <w:sz w:val="21"/>
        </w:rPr>
        <w:t> </w:t>
      </w:r>
      <w:r>
        <w:rPr>
          <w:sz w:val="21"/>
        </w:rPr>
        <w:t>l’activité.</w:t>
      </w:r>
      <w:r>
        <w:rPr>
          <w:spacing w:val="-14"/>
          <w:sz w:val="21"/>
        </w:rPr>
        <w:t> </w:t>
      </w:r>
      <w:r>
        <w:rPr>
          <w:sz w:val="21"/>
        </w:rPr>
        <w:t>Demandez</w:t>
      </w:r>
      <w:r>
        <w:rPr>
          <w:spacing w:val="-15"/>
          <w:sz w:val="21"/>
        </w:rPr>
        <w:t> </w:t>
      </w:r>
      <w:r>
        <w:rPr>
          <w:sz w:val="21"/>
        </w:rPr>
        <w:t>aux</w:t>
      </w:r>
      <w:r>
        <w:rPr>
          <w:spacing w:val="-61"/>
          <w:sz w:val="21"/>
        </w:rPr>
        <w:t> </w:t>
      </w:r>
      <w:r>
        <w:rPr>
          <w:sz w:val="21"/>
        </w:rPr>
        <w:t>élèves s’ils ont pu atteindre un consensus ou</w:t>
      </w:r>
      <w:r>
        <w:rPr>
          <w:spacing w:val="-61"/>
          <w:sz w:val="21"/>
        </w:rPr>
        <w:t> </w:t>
      </w:r>
      <w:r>
        <w:rPr>
          <w:w w:val="95"/>
          <w:sz w:val="21"/>
        </w:rPr>
        <w:t>s’ils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voient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maintenant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l’enjeu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différemment.</w:t>
      </w:r>
    </w:p>
    <w:p>
      <w:pPr>
        <w:spacing w:after="0" w:line="266" w:lineRule="auto"/>
        <w:jc w:val="both"/>
        <w:rPr>
          <w:sz w:val="21"/>
        </w:rPr>
        <w:sectPr>
          <w:type w:val="continuous"/>
          <w:pgSz w:w="12240" w:h="15840"/>
          <w:pgMar w:top="920" w:bottom="280" w:left="980" w:right="960"/>
          <w:cols w:num="2" w:equalWidth="0">
            <w:col w:w="4949" w:space="271"/>
            <w:col w:w="508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504pt;height:.35pt;mso-position-horizontal-relative:char;mso-position-vertical-relative:line" coordorigin="0,0" coordsize="10080,7">
            <v:line style="position:absolute" from="0,3" to="10080,3" stroked="true" strokeweight=".3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ind w:left="0"/>
        <w:rPr>
          <w:sz w:val="7"/>
        </w:rPr>
      </w:pPr>
    </w:p>
    <w:p>
      <w:pPr>
        <w:spacing w:before="97"/>
        <w:ind w:left="6364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w w:val="95"/>
          <w:sz w:val="14"/>
        </w:rPr>
        <w:t>Vote</w:t>
      </w:r>
      <w:r>
        <w:rPr>
          <w:rFonts w:ascii="Century Gothic" w:hAnsi="Century Gothic"/>
          <w:b/>
          <w:spacing w:val="3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étudiant</w:t>
      </w:r>
      <w:r>
        <w:rPr>
          <w:rFonts w:ascii="Century Gothic" w:hAnsi="Century Gothic"/>
          <w:b/>
          <w:spacing w:val="3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Canada</w:t>
      </w:r>
      <w:r>
        <w:rPr>
          <w:rFonts w:ascii="Century Gothic" w:hAnsi="Century Gothic"/>
          <w:b/>
          <w:spacing w:val="3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-</w:t>
      </w:r>
      <w:r>
        <w:rPr>
          <w:rFonts w:ascii="Century Gothic" w:hAnsi="Century Gothic"/>
          <w:b/>
          <w:spacing w:val="3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Ressources</w:t>
      </w:r>
      <w:r>
        <w:rPr>
          <w:rFonts w:ascii="Century Gothic" w:hAnsi="Century Gothic"/>
          <w:b/>
          <w:spacing w:val="3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niveau</w:t>
      </w:r>
      <w:r>
        <w:rPr>
          <w:rFonts w:ascii="Century Gothic" w:hAnsi="Century Gothic"/>
          <w:b/>
          <w:spacing w:val="3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secondaire</w:t>
      </w:r>
      <w:r>
        <w:rPr>
          <w:rFonts w:ascii="Century Gothic" w:hAnsi="Century Gothic"/>
          <w:b/>
          <w:spacing w:val="47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35</w:t>
      </w:r>
    </w:p>
    <w:sectPr>
      <w:type w:val="continuous"/>
      <w:pgSz w:w="12240" w:h="15840"/>
      <w:pgMar w:top="92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0" w:hanging="300"/>
        <w:jc w:val="left"/>
      </w:pPr>
      <w:rPr>
        <w:rFonts w:hint="default" w:ascii="Trebuchet MS" w:hAnsi="Trebuchet MS" w:eastAsia="Trebuchet MS" w:cs="Trebuchet MS"/>
        <w:w w:val="73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54" w:hanging="3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09" w:hanging="3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64" w:hanging="3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19" w:hanging="3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74" w:hanging="3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29" w:hanging="3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584" w:hanging="3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039" w:hanging="30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400"/>
    </w:pPr>
    <w:rPr>
      <w:rFonts w:ascii="Trebuchet MS" w:hAnsi="Trebuchet MS" w:eastAsia="Trebuchet MS" w:cs="Trebuchet MS"/>
      <w:sz w:val="21"/>
      <w:szCs w:val="21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100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77"/>
      <w:ind w:left="400" w:hanging="300"/>
    </w:pPr>
    <w:rPr>
      <w:rFonts w:ascii="Trebuchet MS" w:hAnsi="Trebuchet MS" w:eastAsia="Trebuchet MS" w:cs="Trebuchet MS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2025-04-02T18:42:55Z</dcterms:created>
  <dcterms:modified xsi:type="dcterms:W3CDTF">2025-04-02T18:42:55Z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2025-04-02T00:00:00Z</vt:filetime>
  </property>
</Properties>
</file>