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ACTIVITÉ</w:t>
      </w:r>
      <w:r>
        <w:rPr>
          <w:color w:val="036064"/>
          <w:spacing w:val="-4"/>
          <w:w w:val="80"/>
        </w:rPr>
        <w:t> </w:t>
      </w:r>
      <w:r>
        <w:rPr>
          <w:color w:val="036064"/>
          <w:w w:val="80"/>
        </w:rPr>
        <w:t>6.3</w:t>
      </w:r>
      <w:r>
        <w:rPr>
          <w:color w:val="036064"/>
          <w:spacing w:val="-3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-3"/>
          <w:w w:val="80"/>
        </w:rPr>
        <w:t> </w:t>
      </w:r>
      <w:r>
        <w:rPr>
          <w:color w:val="036064"/>
          <w:w w:val="80"/>
        </w:rPr>
        <w:t>Table</w:t>
      </w:r>
      <w:r>
        <w:rPr>
          <w:color w:val="036064"/>
          <w:spacing w:val="-3"/>
          <w:w w:val="80"/>
        </w:rPr>
        <w:t> </w:t>
      </w:r>
      <w:r>
        <w:rPr>
          <w:color w:val="036064"/>
          <w:w w:val="80"/>
        </w:rPr>
        <w:t>ronde</w:t>
      </w:r>
      <w:r>
        <w:rPr>
          <w:color w:val="036064"/>
          <w:spacing w:val="37"/>
          <w:w w:val="80"/>
        </w:rPr>
        <w:t> </w:t>
      </w:r>
      <w:r>
        <w:rPr>
          <w:color w:val="036064"/>
          <w:spacing w:val="-2"/>
          <w:position w:val="-6"/>
        </w:rPr>
        <w:drawing>
          <wp:inline distT="0" distB="0" distL="0" distR="0">
            <wp:extent cx="323850" cy="2540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36064"/>
          <w:spacing w:val="-2"/>
          <w:position w:val="-6"/>
        </w:rPr>
      </w:r>
    </w:p>
    <w:p>
      <w:pPr>
        <w:pStyle w:val="BodyText"/>
        <w:spacing w:before="5"/>
        <w:rPr>
          <w:rFonts w:ascii="Tahoma"/>
          <w:b/>
          <w:sz w:val="14"/>
        </w:rPr>
      </w:pPr>
    </w:p>
    <w:p>
      <w:pPr>
        <w:pStyle w:val="BodyText"/>
        <w:spacing w:line="266" w:lineRule="auto" w:before="101"/>
        <w:ind w:left="100" w:right="115"/>
      </w:pPr>
      <w:r>
        <w:rPr/>
        <w:t>Réfléchis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façon</w:t>
      </w:r>
      <w:r>
        <w:rPr>
          <w:spacing w:val="-8"/>
        </w:rPr>
        <w:t> </w:t>
      </w:r>
      <w:r>
        <w:rPr/>
        <w:t>dont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chefs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partis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leurs</w:t>
      </w:r>
      <w:r>
        <w:rPr>
          <w:spacing w:val="-8"/>
        </w:rPr>
        <w:t> </w:t>
      </w:r>
      <w:r>
        <w:rPr/>
        <w:t>arguments</w:t>
      </w:r>
      <w:r>
        <w:rPr>
          <w:spacing w:val="-8"/>
        </w:rPr>
        <w:t> </w:t>
      </w:r>
      <w:r>
        <w:rPr/>
        <w:t>ont</w:t>
      </w:r>
      <w:r>
        <w:rPr>
          <w:spacing w:val="-8"/>
        </w:rPr>
        <w:t> </w:t>
      </w:r>
      <w:r>
        <w:rPr/>
        <w:t>contribué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influencer</w:t>
      </w:r>
      <w:r>
        <w:rPr>
          <w:spacing w:val="-8"/>
        </w:rPr>
        <w:t> </w:t>
      </w:r>
      <w:r>
        <w:rPr/>
        <w:t>ta</w:t>
      </w:r>
      <w:r>
        <w:rPr>
          <w:spacing w:val="-8"/>
        </w:rPr>
        <w:t> </w:t>
      </w:r>
      <w:r>
        <w:rPr/>
        <w:t>réflexion.</w:t>
      </w:r>
      <w:r>
        <w:rPr>
          <w:spacing w:val="-60"/>
        </w:rPr>
        <w:t> </w:t>
      </w:r>
      <w:r>
        <w:rPr/>
        <w:t>Cette activité t’aidera à organiser tes pensées, à partager ton point de vue et à t’engager dans des</w:t>
      </w:r>
      <w:r>
        <w:rPr>
          <w:spacing w:val="1"/>
        </w:rPr>
        <w:t> </w:t>
      </w:r>
      <w:r>
        <w:rPr/>
        <w:t>discussions</w:t>
      </w:r>
      <w:r>
        <w:rPr>
          <w:spacing w:val="-10"/>
        </w:rPr>
        <w:t> </w:t>
      </w:r>
      <w:r>
        <w:rPr/>
        <w:t>constructives</w:t>
      </w:r>
      <w:r>
        <w:rPr>
          <w:spacing w:val="-10"/>
        </w:rPr>
        <w:t> </w:t>
      </w:r>
      <w:r>
        <w:rPr/>
        <w:t>avec</w:t>
      </w:r>
      <w:r>
        <w:rPr>
          <w:spacing w:val="-10"/>
        </w:rPr>
        <w:t> </w:t>
      </w:r>
      <w:r>
        <w:rPr/>
        <w:t>tes</w:t>
      </w:r>
      <w:r>
        <w:rPr>
          <w:spacing w:val="-10"/>
        </w:rPr>
        <w:t> </w:t>
      </w:r>
      <w:r>
        <w:rPr/>
        <w:t>camarades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classe.</w:t>
      </w:r>
    </w:p>
    <w:p>
      <w:pPr>
        <w:pStyle w:val="Heading1"/>
        <w:spacing w:before="164"/>
      </w:pPr>
      <w:r>
        <w:rPr>
          <w:w w:val="105"/>
        </w:rPr>
        <w:t>Instructions: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46" w:after="0"/>
        <w:ind w:left="400" w:right="0" w:hanging="300"/>
        <w:jc w:val="left"/>
        <w:rPr>
          <w:sz w:val="21"/>
        </w:rPr>
      </w:pPr>
      <w:r>
        <w:rPr>
          <w:sz w:val="21"/>
        </w:rPr>
        <w:t>Rédige</w:t>
      </w:r>
      <w:r>
        <w:rPr>
          <w:spacing w:val="1"/>
          <w:sz w:val="21"/>
        </w:rPr>
        <w:t> </w:t>
      </w:r>
      <w:r>
        <w:rPr>
          <w:sz w:val="21"/>
        </w:rPr>
        <w:t>une</w:t>
      </w:r>
      <w:r>
        <w:rPr>
          <w:spacing w:val="2"/>
          <w:sz w:val="21"/>
        </w:rPr>
        <w:t> </w:t>
      </w:r>
      <w:r>
        <w:rPr>
          <w:sz w:val="21"/>
        </w:rPr>
        <w:t>réponse</w:t>
      </w:r>
      <w:r>
        <w:rPr>
          <w:spacing w:val="2"/>
          <w:sz w:val="21"/>
        </w:rPr>
        <w:t> </w:t>
      </w:r>
      <w:r>
        <w:rPr>
          <w:sz w:val="21"/>
        </w:rPr>
        <w:t>courte</w:t>
      </w:r>
      <w:r>
        <w:rPr>
          <w:spacing w:val="2"/>
          <w:sz w:val="21"/>
        </w:rPr>
        <w:t> </w:t>
      </w:r>
      <w:r>
        <w:rPr>
          <w:sz w:val="21"/>
        </w:rPr>
        <w:t>aux</w:t>
      </w:r>
      <w:r>
        <w:rPr>
          <w:spacing w:val="2"/>
          <w:sz w:val="21"/>
        </w:rPr>
        <w:t> </w:t>
      </w:r>
      <w:r>
        <w:rPr>
          <w:sz w:val="21"/>
        </w:rPr>
        <w:t>questions</w:t>
      </w:r>
      <w:r>
        <w:rPr>
          <w:spacing w:val="2"/>
          <w:sz w:val="21"/>
        </w:rPr>
        <w:t> </w:t>
      </w:r>
      <w:r>
        <w:rPr>
          <w:sz w:val="21"/>
        </w:rPr>
        <w:t>suivantes.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06" w:after="0"/>
        <w:ind w:left="400" w:right="0" w:hanging="300"/>
        <w:jc w:val="left"/>
        <w:rPr>
          <w:sz w:val="21"/>
        </w:rPr>
      </w:pPr>
      <w:r>
        <w:rPr>
          <w:sz w:val="21"/>
        </w:rPr>
        <w:t>Formez</w:t>
      </w:r>
      <w:r>
        <w:rPr>
          <w:spacing w:val="-4"/>
          <w:sz w:val="21"/>
        </w:rPr>
        <w:t> </w:t>
      </w:r>
      <w:r>
        <w:rPr>
          <w:sz w:val="21"/>
        </w:rPr>
        <w:t>un</w:t>
      </w:r>
      <w:r>
        <w:rPr>
          <w:spacing w:val="-4"/>
          <w:sz w:val="21"/>
        </w:rPr>
        <w:t> </w:t>
      </w:r>
      <w:r>
        <w:rPr>
          <w:sz w:val="21"/>
        </w:rPr>
        <w:t>petit</w:t>
      </w:r>
      <w:r>
        <w:rPr>
          <w:spacing w:val="-4"/>
          <w:sz w:val="21"/>
        </w:rPr>
        <w:t> </w:t>
      </w:r>
      <w:r>
        <w:rPr>
          <w:sz w:val="21"/>
        </w:rPr>
        <w:t>groupe</w:t>
      </w:r>
      <w:r>
        <w:rPr>
          <w:spacing w:val="-3"/>
          <w:sz w:val="21"/>
        </w:rPr>
        <w:t> </w:t>
      </w:r>
      <w:r>
        <w:rPr>
          <w:sz w:val="21"/>
        </w:rPr>
        <w:t>avec</w:t>
      </w:r>
      <w:r>
        <w:rPr>
          <w:spacing w:val="-4"/>
          <w:sz w:val="21"/>
        </w:rPr>
        <w:t> </w:t>
      </w:r>
      <w:r>
        <w:rPr>
          <w:sz w:val="21"/>
        </w:rPr>
        <w:t>des</w:t>
      </w:r>
      <w:r>
        <w:rPr>
          <w:spacing w:val="-4"/>
          <w:sz w:val="21"/>
        </w:rPr>
        <w:t> </w:t>
      </w:r>
      <w:r>
        <w:rPr>
          <w:sz w:val="21"/>
        </w:rPr>
        <w:t>camarades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classe.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66" w:lineRule="auto" w:before="107" w:after="0"/>
        <w:ind w:left="400" w:right="272" w:hanging="300"/>
        <w:jc w:val="left"/>
        <w:rPr>
          <w:sz w:val="21"/>
        </w:rPr>
      </w:pP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tour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rôle,</w:t>
      </w:r>
      <w:r>
        <w:rPr>
          <w:spacing w:val="-11"/>
          <w:sz w:val="21"/>
        </w:rPr>
        <w:t> </w:t>
      </w:r>
      <w:r>
        <w:rPr>
          <w:sz w:val="21"/>
        </w:rPr>
        <w:t>partagez</w:t>
      </w:r>
      <w:r>
        <w:rPr>
          <w:spacing w:val="-11"/>
          <w:sz w:val="21"/>
        </w:rPr>
        <w:t> </w:t>
      </w:r>
      <w:r>
        <w:rPr>
          <w:sz w:val="21"/>
        </w:rPr>
        <w:t>une</w:t>
      </w:r>
      <w:r>
        <w:rPr>
          <w:spacing w:val="-10"/>
          <w:sz w:val="21"/>
        </w:rPr>
        <w:t> </w:t>
      </w:r>
      <w:r>
        <w:rPr>
          <w:sz w:val="21"/>
        </w:rPr>
        <w:t>réflexion</w:t>
      </w:r>
      <w:r>
        <w:rPr>
          <w:spacing w:val="-11"/>
          <w:sz w:val="21"/>
        </w:rPr>
        <w:t> </w:t>
      </w:r>
      <w:r>
        <w:rPr>
          <w:sz w:val="21"/>
        </w:rPr>
        <w:t>personnelle</w:t>
      </w:r>
      <w:r>
        <w:rPr>
          <w:spacing w:val="-10"/>
          <w:sz w:val="21"/>
        </w:rPr>
        <w:t> </w:t>
      </w:r>
      <w:r>
        <w:rPr>
          <w:sz w:val="21"/>
        </w:rPr>
        <w:t>par</w:t>
      </w:r>
      <w:r>
        <w:rPr>
          <w:spacing w:val="-11"/>
          <w:sz w:val="21"/>
        </w:rPr>
        <w:t> </w:t>
      </w:r>
      <w:r>
        <w:rPr>
          <w:sz w:val="21"/>
        </w:rPr>
        <w:t>rapport</w:t>
      </w:r>
      <w:r>
        <w:rPr>
          <w:spacing w:val="-11"/>
          <w:sz w:val="21"/>
        </w:rPr>
        <w:t> </w:t>
      </w:r>
      <w:r>
        <w:rPr>
          <w:sz w:val="21"/>
        </w:rPr>
        <w:t>au</w:t>
      </w:r>
      <w:r>
        <w:rPr>
          <w:spacing w:val="-10"/>
          <w:sz w:val="21"/>
        </w:rPr>
        <w:t> </w:t>
      </w:r>
      <w:r>
        <w:rPr>
          <w:sz w:val="21"/>
        </w:rPr>
        <w:t>débat</w:t>
      </w:r>
      <w:r>
        <w:rPr>
          <w:spacing w:val="-11"/>
          <w:sz w:val="21"/>
        </w:rPr>
        <w:t> </w:t>
      </w:r>
      <w:r>
        <w:rPr>
          <w:sz w:val="21"/>
        </w:rPr>
        <w:t>des</w:t>
      </w:r>
      <w:r>
        <w:rPr>
          <w:spacing w:val="-11"/>
          <w:sz w:val="21"/>
        </w:rPr>
        <w:t> </w:t>
      </w:r>
      <w:r>
        <w:rPr>
          <w:sz w:val="21"/>
        </w:rPr>
        <w:t>chefs.</w:t>
      </w:r>
      <w:r>
        <w:rPr>
          <w:spacing w:val="-10"/>
          <w:sz w:val="21"/>
        </w:rPr>
        <w:t> </w:t>
      </w:r>
      <w:r>
        <w:rPr>
          <w:sz w:val="21"/>
        </w:rPr>
        <w:t>Aucune</w:t>
      </w:r>
      <w:r>
        <w:rPr>
          <w:spacing w:val="-11"/>
          <w:sz w:val="21"/>
        </w:rPr>
        <w:t> </w:t>
      </w:r>
      <w:r>
        <w:rPr>
          <w:sz w:val="21"/>
        </w:rPr>
        <w:t>intervention</w:t>
      </w:r>
      <w:r>
        <w:rPr>
          <w:spacing w:val="-60"/>
          <w:sz w:val="21"/>
        </w:rPr>
        <w:t> </w:t>
      </w:r>
      <w:r>
        <w:rPr>
          <w:sz w:val="21"/>
        </w:rPr>
        <w:t>n’est</w:t>
      </w:r>
      <w:r>
        <w:rPr>
          <w:spacing w:val="-13"/>
          <w:sz w:val="21"/>
        </w:rPr>
        <w:t> </w:t>
      </w:r>
      <w:r>
        <w:rPr>
          <w:sz w:val="21"/>
        </w:rPr>
        <w:t>permise</w:t>
      </w:r>
      <w:r>
        <w:rPr>
          <w:spacing w:val="-12"/>
          <w:sz w:val="21"/>
        </w:rPr>
        <w:t> </w:t>
      </w:r>
      <w:r>
        <w:rPr>
          <w:sz w:val="21"/>
        </w:rPr>
        <w:t>à</w:t>
      </w:r>
      <w:r>
        <w:rPr>
          <w:spacing w:val="-12"/>
          <w:sz w:val="21"/>
        </w:rPr>
        <w:t> </w:t>
      </w:r>
      <w:r>
        <w:rPr>
          <w:sz w:val="21"/>
        </w:rPr>
        <w:t>ce</w:t>
      </w:r>
      <w:r>
        <w:rPr>
          <w:spacing w:val="-12"/>
          <w:sz w:val="21"/>
        </w:rPr>
        <w:t> </w:t>
      </w:r>
      <w:r>
        <w:rPr>
          <w:sz w:val="21"/>
        </w:rPr>
        <w:t>stade.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66" w:lineRule="auto" w:before="78" w:after="0"/>
        <w:ind w:left="400" w:right="599" w:hanging="300"/>
        <w:jc w:val="left"/>
        <w:rPr>
          <w:sz w:val="21"/>
        </w:rPr>
      </w:pPr>
      <w:r>
        <w:rPr>
          <w:w w:val="105"/>
          <w:sz w:val="21"/>
        </w:rPr>
        <w:t>Une</w:t>
      </w:r>
      <w:r>
        <w:rPr>
          <w:spacing w:val="-12"/>
          <w:sz w:val="21"/>
        </w:rPr>
        <w:t> </w:t>
      </w:r>
      <w:r>
        <w:rPr>
          <w:spacing w:val="-4"/>
          <w:w w:val="93"/>
          <w:sz w:val="21"/>
        </w:rPr>
        <w:t>f</w:t>
      </w:r>
      <w:r>
        <w:rPr>
          <w:w w:val="107"/>
          <w:sz w:val="21"/>
        </w:rPr>
        <w:t>ois</w:t>
      </w:r>
      <w:r>
        <w:rPr>
          <w:spacing w:val="-12"/>
          <w:sz w:val="21"/>
        </w:rPr>
        <w:t> </w:t>
      </w:r>
      <w:r>
        <w:rPr>
          <w:w w:val="102"/>
          <w:sz w:val="21"/>
        </w:rPr>
        <w:t>que</w:t>
      </w:r>
      <w:r>
        <w:rPr>
          <w:spacing w:val="-12"/>
          <w:sz w:val="21"/>
        </w:rPr>
        <w:t> </w:t>
      </w:r>
      <w:r>
        <w:rPr>
          <w:spacing w:val="-2"/>
          <w:w w:val="89"/>
          <w:sz w:val="21"/>
        </w:rPr>
        <w:t>t</w:t>
      </w:r>
      <w:r>
        <w:rPr>
          <w:w w:val="100"/>
          <w:sz w:val="21"/>
        </w:rPr>
        <w:t>out</w:t>
      </w:r>
      <w:r>
        <w:rPr>
          <w:spacing w:val="-12"/>
          <w:sz w:val="21"/>
        </w:rPr>
        <w:t> </w:t>
      </w:r>
      <w:r>
        <w:rPr>
          <w:w w:val="96"/>
          <w:sz w:val="21"/>
        </w:rPr>
        <w:t>le</w:t>
      </w:r>
      <w:r>
        <w:rPr>
          <w:spacing w:val="-12"/>
          <w:sz w:val="21"/>
        </w:rPr>
        <w:t> </w:t>
      </w:r>
      <w:r>
        <w:rPr>
          <w:w w:val="102"/>
          <w:sz w:val="21"/>
        </w:rPr>
        <w:t>monde</w:t>
      </w:r>
      <w:r>
        <w:rPr>
          <w:spacing w:val="-12"/>
          <w:sz w:val="21"/>
        </w:rPr>
        <w:t> </w:t>
      </w:r>
      <w:r>
        <w:rPr>
          <w:w w:val="102"/>
          <w:sz w:val="21"/>
        </w:rPr>
        <w:t>a</w:t>
      </w:r>
      <w:r>
        <w:rPr>
          <w:spacing w:val="-12"/>
          <w:sz w:val="21"/>
        </w:rPr>
        <w:t> </w:t>
      </w:r>
      <w:r>
        <w:rPr>
          <w:w w:val="101"/>
          <w:sz w:val="21"/>
        </w:rPr>
        <w:t>eu</w:t>
      </w:r>
      <w:r>
        <w:rPr>
          <w:spacing w:val="-12"/>
          <w:sz w:val="21"/>
        </w:rPr>
        <w:t> </w:t>
      </w:r>
      <w:r>
        <w:rPr>
          <w:w w:val="80"/>
          <w:sz w:val="21"/>
        </w:rPr>
        <w:t>l</w:t>
      </w:r>
      <w:r>
        <w:rPr>
          <w:spacing w:val="-15"/>
          <w:w w:val="80"/>
          <w:sz w:val="21"/>
        </w:rPr>
        <w:t>’</w:t>
      </w:r>
      <w:r>
        <w:rPr>
          <w:w w:val="105"/>
          <w:sz w:val="21"/>
        </w:rPr>
        <w:t>occasion</w:t>
      </w:r>
      <w:r>
        <w:rPr>
          <w:spacing w:val="-12"/>
          <w:sz w:val="21"/>
        </w:rPr>
        <w:t> </w:t>
      </w:r>
      <w:r>
        <w:rPr>
          <w:w w:val="101"/>
          <w:sz w:val="21"/>
        </w:rPr>
        <w:t>de</w:t>
      </w:r>
      <w:r>
        <w:rPr>
          <w:spacing w:val="-12"/>
          <w:sz w:val="21"/>
        </w:rPr>
        <w:t> </w:t>
      </w:r>
      <w:r>
        <w:rPr>
          <w:spacing w:val="-7"/>
          <w:w w:val="124"/>
          <w:sz w:val="21"/>
        </w:rPr>
        <w:t>s</w:t>
      </w:r>
      <w:r>
        <w:rPr>
          <w:spacing w:val="-15"/>
          <w:w w:val="147"/>
          <w:sz w:val="21"/>
        </w:rPr>
        <w:t>'</w:t>
      </w:r>
      <w:r>
        <w:rPr>
          <w:spacing w:val="-4"/>
          <w:w w:val="98"/>
          <w:sz w:val="21"/>
        </w:rPr>
        <w:t>e</w:t>
      </w:r>
      <w:r>
        <w:rPr>
          <w:w w:val="98"/>
          <w:sz w:val="21"/>
        </w:rPr>
        <w:t>xprime</w:t>
      </w:r>
      <w:r>
        <w:rPr>
          <w:spacing w:val="-11"/>
          <w:w w:val="98"/>
          <w:sz w:val="21"/>
        </w:rPr>
        <w:t>r</w:t>
      </w:r>
      <w:r>
        <w:rPr>
          <w:w w:val="69"/>
          <w:sz w:val="21"/>
        </w:rPr>
        <w:t>,</w:t>
      </w:r>
      <w:r>
        <w:rPr>
          <w:spacing w:val="-12"/>
          <w:sz w:val="21"/>
        </w:rPr>
        <w:t> </w:t>
      </w:r>
      <w:r>
        <w:rPr>
          <w:w w:val="104"/>
          <w:sz w:val="21"/>
        </w:rPr>
        <w:t>posez</w:t>
      </w:r>
      <w:r>
        <w:rPr>
          <w:spacing w:val="-12"/>
          <w:sz w:val="21"/>
        </w:rPr>
        <w:t> </w:t>
      </w:r>
      <w:r>
        <w:rPr>
          <w:w w:val="107"/>
          <w:sz w:val="21"/>
        </w:rPr>
        <w:t>des</w:t>
      </w:r>
      <w:r>
        <w:rPr>
          <w:spacing w:val="-12"/>
          <w:sz w:val="21"/>
        </w:rPr>
        <w:t> </w:t>
      </w:r>
      <w:r>
        <w:rPr>
          <w:w w:val="105"/>
          <w:sz w:val="21"/>
        </w:rPr>
        <w:t>questions</w:t>
      </w:r>
      <w:r>
        <w:rPr>
          <w:spacing w:val="-12"/>
          <w:sz w:val="21"/>
        </w:rPr>
        <w:t> </w:t>
      </w:r>
      <w:r>
        <w:rPr>
          <w:w w:val="101"/>
          <w:sz w:val="21"/>
        </w:rPr>
        <w:t>compléme</w:t>
      </w:r>
      <w:r>
        <w:rPr>
          <w:spacing w:val="-3"/>
          <w:w w:val="101"/>
          <w:sz w:val="21"/>
        </w:rPr>
        <w:t>n</w:t>
      </w:r>
      <w:r>
        <w:rPr>
          <w:spacing w:val="-2"/>
          <w:w w:val="89"/>
          <w:sz w:val="21"/>
        </w:rPr>
        <w:t>t</w:t>
      </w:r>
      <w:r>
        <w:rPr>
          <w:w w:val="96"/>
          <w:sz w:val="21"/>
        </w:rPr>
        <w:t>ai</w:t>
      </w:r>
      <w:r>
        <w:rPr>
          <w:spacing w:val="-2"/>
          <w:w w:val="96"/>
          <w:sz w:val="21"/>
        </w:rPr>
        <w:t>r</w:t>
      </w:r>
      <w:r>
        <w:rPr>
          <w:w w:val="109"/>
          <w:sz w:val="21"/>
        </w:rPr>
        <w:t>es</w:t>
      </w:r>
      <w:r>
        <w:rPr>
          <w:spacing w:val="-12"/>
          <w:sz w:val="21"/>
        </w:rPr>
        <w:t> </w:t>
      </w:r>
      <w:r>
        <w:rPr>
          <w:w w:val="104"/>
          <w:sz w:val="21"/>
        </w:rPr>
        <w:t>ou </w:t>
      </w:r>
      <w:r>
        <w:rPr>
          <w:sz w:val="21"/>
        </w:rPr>
        <w:t>complétez</w:t>
      </w:r>
      <w:r>
        <w:rPr>
          <w:spacing w:val="-12"/>
          <w:sz w:val="21"/>
        </w:rPr>
        <w:t> </w:t>
      </w:r>
      <w:r>
        <w:rPr>
          <w:sz w:val="21"/>
        </w:rPr>
        <w:t>les</w:t>
      </w:r>
      <w:r>
        <w:rPr>
          <w:spacing w:val="-11"/>
          <w:sz w:val="21"/>
        </w:rPr>
        <w:t> </w:t>
      </w:r>
      <w:r>
        <w:rPr>
          <w:sz w:val="21"/>
        </w:rPr>
        <w:t>points</w:t>
      </w:r>
      <w:r>
        <w:rPr>
          <w:spacing w:val="-11"/>
          <w:sz w:val="21"/>
        </w:rPr>
        <w:t> </w:t>
      </w:r>
      <w:r>
        <w:rPr>
          <w:sz w:val="21"/>
        </w:rPr>
        <w:t>soulevés</w:t>
      </w:r>
      <w:r>
        <w:rPr>
          <w:spacing w:val="-11"/>
          <w:sz w:val="21"/>
        </w:rPr>
        <w:t> </w:t>
      </w:r>
      <w:r>
        <w:rPr>
          <w:sz w:val="21"/>
        </w:rPr>
        <w:t>par</w:t>
      </w:r>
      <w:r>
        <w:rPr>
          <w:spacing w:val="-11"/>
          <w:sz w:val="21"/>
        </w:rPr>
        <w:t> </w:t>
      </w:r>
      <w:r>
        <w:rPr>
          <w:sz w:val="21"/>
        </w:rPr>
        <w:t>vos</w:t>
      </w:r>
      <w:r>
        <w:rPr>
          <w:spacing w:val="-11"/>
          <w:sz w:val="21"/>
        </w:rPr>
        <w:t> </w:t>
      </w:r>
      <w:r>
        <w:rPr>
          <w:sz w:val="21"/>
        </w:rPr>
        <w:t>camarades.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4680"/>
        <w:gridCol w:w="3400"/>
      </w:tblGrid>
      <w:tr>
        <w:trPr>
          <w:trHeight w:val="666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8" w:lineRule="auto" w:before="141"/>
              <w:ind w:left="1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PISTE DE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RÉFLEXION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1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RÉPONSE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8" w:lineRule="auto" w:before="141"/>
              <w:ind w:left="165" w:right="284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QUESTION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COMPLÉMENTAIRE</w:t>
            </w:r>
          </w:p>
        </w:tc>
      </w:tr>
      <w:tr>
        <w:trPr>
          <w:trHeight w:val="2194" w:hRule="atLeast"/>
        </w:trPr>
        <w:tc>
          <w:tcPr>
            <w:tcW w:w="2000" w:type="dxa"/>
            <w:tcBorders>
              <w:top w:val="nil"/>
            </w:tcBorders>
            <w:shd w:val="clear" w:color="auto" w:fill="F1F1F2"/>
          </w:tcPr>
          <w:p>
            <w:pPr>
              <w:pStyle w:val="TableParagraph"/>
              <w:spacing w:line="252" w:lineRule="auto" w:before="116"/>
              <w:ind w:left="160" w:right="278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« J'ai trouvé</w:t>
            </w:r>
            <w:r>
              <w:rPr>
                <w:rFonts w:ascii="Century Gothic" w:hAnsi="Century Gothic"/>
                <w:b/>
                <w:spacing w:val="1"/>
                <w:sz w:val="21"/>
              </w:rPr>
              <w:t> </w:t>
            </w:r>
            <w:r>
              <w:rPr>
                <w:rFonts w:ascii="Century Gothic" w:hAnsi="Century Gothic"/>
                <w:b/>
                <w:w w:val="95"/>
                <w:sz w:val="21"/>
              </w:rPr>
              <w:t>que</w:t>
            </w:r>
            <w:r>
              <w:rPr>
                <w:rFonts w:ascii="Century Gothic" w:hAnsi="Century Gothic"/>
                <w:b/>
                <w:spacing w:val="9"/>
                <w:w w:val="95"/>
                <w:sz w:val="21"/>
              </w:rPr>
              <w:t> </w:t>
            </w:r>
            <w:r>
              <w:rPr>
                <w:rFonts w:ascii="Century Gothic" w:hAnsi="Century Gothic"/>
                <w:b/>
                <w:w w:val="95"/>
                <w:sz w:val="21"/>
              </w:rPr>
              <w:t>l'argument</w:t>
            </w:r>
            <w:r>
              <w:rPr>
                <w:rFonts w:ascii="Century Gothic" w:hAnsi="Century Gothic"/>
                <w:b/>
                <w:spacing w:val="-53"/>
                <w:w w:val="95"/>
                <w:sz w:val="21"/>
              </w:rPr>
              <w:t> </w:t>
            </w:r>
            <w:r>
              <w:rPr>
                <w:rFonts w:ascii="Century Gothic" w:hAnsi="Century Gothic"/>
                <w:b/>
                <w:w w:val="105"/>
                <w:sz w:val="21"/>
              </w:rPr>
              <w:t>le plus</w:t>
            </w:r>
            <w:r>
              <w:rPr>
                <w:rFonts w:ascii="Century Gothic" w:hAnsi="Century Gothic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Century Gothic" w:hAnsi="Century Gothic"/>
                <w:b/>
                <w:w w:val="105"/>
                <w:sz w:val="21"/>
              </w:rPr>
              <w:t>convaincant</w:t>
            </w:r>
            <w:r>
              <w:rPr>
                <w:rFonts w:ascii="Century Gothic" w:hAnsi="Century Gothic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était…</w:t>
            </w:r>
            <w:r>
              <w:rPr>
                <w:rFonts w:ascii="Century Gothic" w:hAnsi="Century Gothic"/>
                <w:b/>
                <w:spacing w:val="-10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»</w:t>
            </w: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66" w:lineRule="auto" w:before="127" w:after="0"/>
              <w:ind w:left="340" w:right="344" w:hanging="180"/>
              <w:jc w:val="left"/>
              <w:rPr>
                <w:sz w:val="21"/>
              </w:rPr>
            </w:pPr>
            <w:r>
              <w:rPr>
                <w:sz w:val="21"/>
              </w:rPr>
              <w:t>Pourquoi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cet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argument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s’est-</w:t>
            </w:r>
            <w:r>
              <w:rPr>
                <w:spacing w:val="-60"/>
                <w:sz w:val="21"/>
              </w:rPr>
              <w:t> </w:t>
            </w:r>
            <w:r>
              <w:rPr>
                <w:sz w:val="21"/>
              </w:rPr>
              <w:t>il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démarqué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autres?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66" w:lineRule="auto" w:before="39" w:after="0"/>
              <w:ind w:left="340" w:right="329" w:hanging="180"/>
              <w:jc w:val="left"/>
              <w:rPr>
                <w:sz w:val="21"/>
              </w:rPr>
            </w:pPr>
            <w:r>
              <w:rPr>
                <w:sz w:val="21"/>
              </w:rPr>
              <w:t>Est-ce que la cheffe ou le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chef de parti s’est basé sur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faits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fait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appel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tes</w:t>
            </w:r>
            <w:r>
              <w:rPr>
                <w:spacing w:val="-61"/>
                <w:sz w:val="21"/>
              </w:rPr>
              <w:t> </w:t>
            </w:r>
            <w:r>
              <w:rPr>
                <w:sz w:val="21"/>
              </w:rPr>
              <w:t>émotions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pour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persuader?</w:t>
            </w:r>
          </w:p>
        </w:tc>
      </w:tr>
      <w:tr>
        <w:trPr>
          <w:trHeight w:val="2190" w:hRule="atLeast"/>
        </w:trPr>
        <w:tc>
          <w:tcPr>
            <w:tcW w:w="2000" w:type="dxa"/>
            <w:shd w:val="clear" w:color="auto" w:fill="F1F1F2"/>
          </w:tcPr>
          <w:p>
            <w:pPr>
              <w:pStyle w:val="TableParagraph"/>
              <w:spacing w:before="111"/>
              <w:ind w:left="160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«</w:t>
            </w:r>
            <w:r>
              <w:rPr>
                <w:rFonts w:ascii="Century Gothic" w:hAnsi="Century Gothic"/>
                <w:b/>
                <w:spacing w:val="-9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Cette</w:t>
            </w:r>
            <w:r>
              <w:rPr>
                <w:rFonts w:ascii="Century Gothic" w:hAnsi="Century Gothic"/>
                <w:b/>
                <w:spacing w:val="-8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ou</w:t>
            </w:r>
          </w:p>
          <w:p>
            <w:pPr>
              <w:pStyle w:val="TableParagraph"/>
              <w:spacing w:line="252" w:lineRule="auto" w:before="13"/>
              <w:ind w:left="160" w:right="261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w w:val="95"/>
                <w:sz w:val="21"/>
              </w:rPr>
              <w:t>ce chef de parti</w:t>
            </w:r>
            <w:r>
              <w:rPr>
                <w:rFonts w:ascii="Century Gothic" w:hAnsi="Century Gothic"/>
                <w:b/>
                <w:spacing w:val="-53"/>
                <w:w w:val="95"/>
                <w:sz w:val="21"/>
              </w:rPr>
              <w:t> </w:t>
            </w:r>
            <w:r>
              <w:rPr>
                <w:rFonts w:ascii="Century Gothic" w:hAnsi="Century Gothic"/>
                <w:b/>
                <w:w w:val="90"/>
                <w:sz w:val="21"/>
              </w:rPr>
              <w:t>a changé</w:t>
            </w:r>
            <w:r>
              <w:rPr>
                <w:rFonts w:ascii="Century Gothic" w:hAnsi="Century Gothic"/>
                <w:b/>
                <w:spacing w:val="1"/>
                <w:w w:val="90"/>
                <w:sz w:val="21"/>
              </w:rPr>
              <w:t> </w:t>
            </w:r>
            <w:r>
              <w:rPr>
                <w:rFonts w:ascii="Century Gothic" w:hAnsi="Century Gothic"/>
                <w:b/>
                <w:w w:val="90"/>
                <w:sz w:val="21"/>
              </w:rPr>
              <w:t>mon</w:t>
            </w:r>
            <w:r>
              <w:rPr>
                <w:rFonts w:ascii="Century Gothic" w:hAnsi="Century Gothic"/>
                <w:b/>
                <w:spacing w:val="1"/>
                <w:w w:val="90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opinion</w:t>
            </w:r>
            <w:r>
              <w:rPr>
                <w:rFonts w:ascii="Century Gothic" w:hAnsi="Century Gothic"/>
                <w:b/>
                <w:spacing w:val="-10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sur…</w:t>
            </w:r>
            <w:r>
              <w:rPr>
                <w:rFonts w:ascii="Century Gothic" w:hAnsi="Century Gothic"/>
                <w:b/>
                <w:spacing w:val="-9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»</w:t>
            </w:r>
          </w:p>
        </w:tc>
        <w:tc>
          <w:tcPr>
            <w:tcW w:w="46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266" w:lineRule="auto" w:before="122" w:after="0"/>
              <w:ind w:left="340" w:right="426" w:hanging="18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Quels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sont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les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points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précis</w:t>
            </w:r>
            <w:r>
              <w:rPr>
                <w:spacing w:val="-65"/>
                <w:w w:val="105"/>
                <w:sz w:val="21"/>
              </w:rPr>
              <w:t> </w:t>
            </w:r>
            <w:r>
              <w:rPr>
                <w:sz w:val="21"/>
              </w:rPr>
              <w:t>ou les exemples utilisés qui</w:t>
            </w:r>
            <w:r>
              <w:rPr>
                <w:spacing w:val="-61"/>
                <w:sz w:val="21"/>
              </w:rPr>
              <w:t> </w:t>
            </w:r>
            <w:r>
              <w:rPr>
                <w:sz w:val="21"/>
              </w:rPr>
              <w:t>t’ont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influencé?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266" w:lineRule="auto" w:before="38" w:after="0"/>
              <w:ind w:left="340" w:right="638" w:hanging="180"/>
              <w:jc w:val="left"/>
              <w:rPr>
                <w:sz w:val="21"/>
              </w:rPr>
            </w:pPr>
            <w:r>
              <w:rPr>
                <w:sz w:val="21"/>
              </w:rPr>
              <w:t>Si tu pouvais poser une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question complémentaire</w:t>
            </w:r>
            <w:r>
              <w:rPr>
                <w:spacing w:val="-61"/>
                <w:sz w:val="21"/>
              </w:rPr>
              <w:t> </w:t>
            </w:r>
            <w:r>
              <w:rPr>
                <w:sz w:val="21"/>
              </w:rPr>
              <w:t>à une cheffe ou un chef,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quelle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serait-elle?</w:t>
            </w:r>
          </w:p>
        </w:tc>
      </w:tr>
      <w:tr>
        <w:trPr>
          <w:trHeight w:val="2404" w:hRule="atLeast"/>
        </w:trPr>
        <w:tc>
          <w:tcPr>
            <w:tcW w:w="200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364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« Regarder le</w:t>
            </w:r>
            <w:r>
              <w:rPr>
                <w:rFonts w:ascii="Century Gothic" w:hAnsi="Century Gothic"/>
                <w:b/>
                <w:spacing w:val="1"/>
                <w:sz w:val="21"/>
              </w:rPr>
              <w:t> </w:t>
            </w:r>
            <w:r>
              <w:rPr>
                <w:rFonts w:ascii="Century Gothic" w:hAnsi="Century Gothic"/>
                <w:b/>
                <w:w w:val="90"/>
                <w:sz w:val="21"/>
              </w:rPr>
              <w:t>débat</w:t>
            </w:r>
            <w:r>
              <w:rPr>
                <w:rFonts w:ascii="Century Gothic" w:hAnsi="Century Gothic"/>
                <w:b/>
                <w:spacing w:val="6"/>
                <w:w w:val="90"/>
                <w:sz w:val="21"/>
              </w:rPr>
              <w:t> </w:t>
            </w:r>
            <w:r>
              <w:rPr>
                <w:rFonts w:ascii="Century Gothic" w:hAnsi="Century Gothic"/>
                <w:b/>
                <w:w w:val="90"/>
                <w:sz w:val="21"/>
              </w:rPr>
              <w:t>m’a</w:t>
            </w:r>
            <w:r>
              <w:rPr>
                <w:rFonts w:ascii="Century Gothic" w:hAnsi="Century Gothic"/>
                <w:b/>
                <w:spacing w:val="6"/>
                <w:w w:val="90"/>
                <w:sz w:val="21"/>
              </w:rPr>
              <w:t> </w:t>
            </w:r>
            <w:r>
              <w:rPr>
                <w:rFonts w:ascii="Century Gothic" w:hAnsi="Century Gothic"/>
                <w:b/>
                <w:w w:val="90"/>
                <w:sz w:val="21"/>
              </w:rPr>
              <w:t>aidé</w:t>
            </w:r>
            <w:r>
              <w:rPr>
                <w:rFonts w:ascii="Century Gothic" w:hAnsi="Century Gothic"/>
                <w:b/>
                <w:spacing w:val="-50"/>
                <w:w w:val="90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à choisir pour</w:t>
            </w:r>
            <w:r>
              <w:rPr>
                <w:rFonts w:ascii="Century Gothic" w:hAnsi="Century Gothic"/>
                <w:b/>
                <w:spacing w:val="1"/>
                <w:sz w:val="21"/>
              </w:rPr>
              <w:t> </w:t>
            </w:r>
            <w:r>
              <w:rPr>
                <w:rFonts w:ascii="Century Gothic" w:hAnsi="Century Gothic"/>
                <w:b/>
                <w:sz w:val="21"/>
              </w:rPr>
              <w:t>qui voter</w:t>
            </w:r>
            <w:r>
              <w:rPr>
                <w:rFonts w:ascii="Century Gothic" w:hAnsi="Century Gothic"/>
                <w:b/>
                <w:spacing w:val="1"/>
                <w:sz w:val="21"/>
              </w:rPr>
              <w:t> </w:t>
            </w:r>
            <w:r>
              <w:rPr>
                <w:rFonts w:ascii="Century Gothic" w:hAnsi="Century Gothic"/>
                <w:b/>
                <w:w w:val="95"/>
                <w:sz w:val="21"/>
              </w:rPr>
              <w:t>parce</w:t>
            </w:r>
            <w:r>
              <w:rPr>
                <w:rFonts w:ascii="Century Gothic" w:hAnsi="Century Gothic"/>
                <w:b/>
                <w:spacing w:val="-11"/>
                <w:w w:val="95"/>
                <w:sz w:val="21"/>
              </w:rPr>
              <w:t> </w:t>
            </w:r>
            <w:r>
              <w:rPr>
                <w:rFonts w:ascii="Century Gothic" w:hAnsi="Century Gothic"/>
                <w:b/>
                <w:w w:val="95"/>
                <w:sz w:val="21"/>
              </w:rPr>
              <w:t>que…</w:t>
            </w:r>
            <w:r>
              <w:rPr>
                <w:rFonts w:ascii="Century Gothic" w:hAnsi="Century Gothic"/>
                <w:b/>
                <w:spacing w:val="-11"/>
                <w:w w:val="95"/>
                <w:sz w:val="21"/>
              </w:rPr>
              <w:t> </w:t>
            </w:r>
            <w:r>
              <w:rPr>
                <w:rFonts w:ascii="Century Gothic" w:hAnsi="Century Gothic"/>
                <w:b/>
                <w:w w:val="95"/>
                <w:sz w:val="21"/>
              </w:rPr>
              <w:t>»</w:t>
            </w:r>
          </w:p>
        </w:tc>
        <w:tc>
          <w:tcPr>
            <w:tcW w:w="46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66" w:lineRule="auto" w:before="122" w:after="0"/>
              <w:ind w:left="340" w:right="831" w:hanging="180"/>
              <w:jc w:val="left"/>
              <w:rPr>
                <w:sz w:val="21"/>
              </w:rPr>
            </w:pPr>
            <w:r>
              <w:rPr>
                <w:sz w:val="21"/>
              </w:rPr>
              <w:t>Y a-t-il eu un moment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particulier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du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débat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qui</w:t>
            </w:r>
            <w:r>
              <w:rPr>
                <w:spacing w:val="-60"/>
                <w:sz w:val="21"/>
              </w:rPr>
              <w:t> </w:t>
            </w:r>
            <w:r>
              <w:rPr>
                <w:sz w:val="21"/>
              </w:rPr>
              <w:t>a le plus influencé ta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décision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vote?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66" w:lineRule="auto" w:before="38" w:after="0"/>
              <w:ind w:left="340" w:right="357" w:hanging="180"/>
              <w:jc w:val="left"/>
              <w:rPr>
                <w:sz w:val="21"/>
              </w:rPr>
            </w:pPr>
            <w:r>
              <w:rPr>
                <w:sz w:val="21"/>
              </w:rPr>
              <w:t>As-tu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été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surprise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surpris</w:t>
            </w:r>
            <w:r>
              <w:rPr>
                <w:spacing w:val="-60"/>
                <w:sz w:val="21"/>
              </w:rPr>
              <w:t> </w:t>
            </w:r>
            <w:r>
              <w:rPr>
                <w:sz w:val="21"/>
              </w:rPr>
              <w:t>par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performance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d’une</w:t>
            </w:r>
          </w:p>
          <w:p>
            <w:pPr>
              <w:pStyle w:val="TableParagraph"/>
              <w:spacing w:line="266" w:lineRule="auto"/>
              <w:ind w:right="63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ou</w:t>
            </w:r>
            <w:r>
              <w:rPr>
                <w:spacing w:val="-20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un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des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chefs?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Si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oui,</w:t>
            </w:r>
            <w:r>
              <w:rPr>
                <w:spacing w:val="-64"/>
                <w:w w:val="10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7"/>
                <w:sz w:val="21"/>
              </w:rPr>
              <w:t> </w:t>
            </w:r>
            <w:r>
              <w:rPr>
                <w:sz w:val="21"/>
              </w:rPr>
              <w:t>quelle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manière?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Heading1"/>
      </w:pPr>
      <w:r>
        <w:rPr/>
        <w:t>Pour</w:t>
      </w:r>
      <w:r>
        <w:rPr>
          <w:spacing w:val="-4"/>
        </w:rPr>
        <w:t> </w:t>
      </w:r>
      <w:r>
        <w:rPr/>
        <w:t>rebondir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idées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autres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0" w:lineRule="auto" w:before="147" w:after="0"/>
        <w:ind w:left="280" w:right="0" w:hanging="180"/>
        <w:jc w:val="left"/>
        <w:rPr>
          <w:sz w:val="21"/>
        </w:rPr>
      </w:pPr>
      <w:r>
        <w:rPr>
          <w:sz w:val="21"/>
        </w:rPr>
        <w:t>«</w:t>
      </w:r>
      <w:r>
        <w:rPr>
          <w:spacing w:val="-6"/>
          <w:sz w:val="21"/>
        </w:rPr>
        <w:t> </w:t>
      </w:r>
      <w:r>
        <w:rPr>
          <w:sz w:val="21"/>
        </w:rPr>
        <w:t>Je</w:t>
      </w:r>
      <w:r>
        <w:rPr>
          <w:spacing w:val="-6"/>
          <w:sz w:val="21"/>
        </w:rPr>
        <w:t> </w:t>
      </w:r>
      <w:r>
        <w:rPr>
          <w:sz w:val="21"/>
        </w:rPr>
        <w:t>suis</w:t>
      </w:r>
      <w:r>
        <w:rPr>
          <w:spacing w:val="-6"/>
          <w:sz w:val="21"/>
        </w:rPr>
        <w:t> </w:t>
      </w:r>
      <w:r>
        <w:rPr>
          <w:sz w:val="21"/>
        </w:rPr>
        <w:t>d’accord</w:t>
      </w:r>
      <w:r>
        <w:rPr>
          <w:spacing w:val="-6"/>
          <w:sz w:val="21"/>
        </w:rPr>
        <w:t> </w:t>
      </w:r>
      <w:r>
        <w:rPr>
          <w:sz w:val="21"/>
        </w:rPr>
        <w:t>avec…</w:t>
      </w:r>
      <w:r>
        <w:rPr>
          <w:spacing w:val="-6"/>
          <w:sz w:val="21"/>
        </w:rPr>
        <w:t> </w:t>
      </w:r>
      <w:r>
        <w:rPr>
          <w:sz w:val="21"/>
        </w:rPr>
        <w:t>parce</w:t>
      </w:r>
      <w:r>
        <w:rPr>
          <w:spacing w:val="-6"/>
          <w:sz w:val="21"/>
        </w:rPr>
        <w:t> </w:t>
      </w:r>
      <w:r>
        <w:rPr>
          <w:sz w:val="21"/>
        </w:rPr>
        <w:t>que…</w:t>
      </w:r>
      <w:r>
        <w:rPr>
          <w:spacing w:val="-6"/>
          <w:sz w:val="21"/>
        </w:rPr>
        <w:t> </w:t>
      </w:r>
      <w:r>
        <w:rPr>
          <w:sz w:val="21"/>
        </w:rPr>
        <w:t>»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0" w:lineRule="auto" w:before="66" w:after="0"/>
        <w:ind w:left="280" w:right="0" w:hanging="180"/>
        <w:jc w:val="left"/>
        <w:rPr>
          <w:sz w:val="21"/>
        </w:rPr>
      </w:pPr>
      <w:r>
        <w:rPr>
          <w:sz w:val="21"/>
        </w:rPr>
        <w:t>«</w:t>
      </w:r>
      <w:r>
        <w:rPr>
          <w:spacing w:val="-8"/>
          <w:sz w:val="21"/>
        </w:rPr>
        <w:t> </w:t>
      </w:r>
      <w:r>
        <w:rPr>
          <w:sz w:val="21"/>
        </w:rPr>
        <w:t>Je</w:t>
      </w:r>
      <w:r>
        <w:rPr>
          <w:spacing w:val="-8"/>
          <w:sz w:val="21"/>
        </w:rPr>
        <w:t> </w:t>
      </w:r>
      <w:r>
        <w:rPr>
          <w:sz w:val="21"/>
        </w:rPr>
        <w:t>pense</w:t>
      </w:r>
      <w:r>
        <w:rPr>
          <w:spacing w:val="-7"/>
          <w:sz w:val="21"/>
        </w:rPr>
        <w:t> </w:t>
      </w:r>
      <w:r>
        <w:rPr>
          <w:sz w:val="21"/>
        </w:rPr>
        <w:t>plutôt</w:t>
      </w:r>
      <w:r>
        <w:rPr>
          <w:spacing w:val="-8"/>
          <w:sz w:val="21"/>
        </w:rPr>
        <w:t> </w:t>
      </w:r>
      <w:r>
        <w:rPr>
          <w:sz w:val="21"/>
        </w:rPr>
        <w:t>que…</w:t>
      </w:r>
      <w:r>
        <w:rPr>
          <w:spacing w:val="-7"/>
          <w:sz w:val="21"/>
        </w:rPr>
        <w:t> </w:t>
      </w:r>
      <w:r>
        <w:rPr>
          <w:sz w:val="21"/>
        </w:rPr>
        <w:t>parce</w:t>
      </w:r>
      <w:r>
        <w:rPr>
          <w:spacing w:val="-8"/>
          <w:sz w:val="21"/>
        </w:rPr>
        <w:t> </w:t>
      </w:r>
      <w:r>
        <w:rPr>
          <w:sz w:val="21"/>
        </w:rPr>
        <w:t>que…</w:t>
      </w:r>
      <w:r>
        <w:rPr>
          <w:spacing w:val="-7"/>
          <w:sz w:val="21"/>
        </w:rPr>
        <w:t> </w:t>
      </w:r>
      <w:r>
        <w:rPr>
          <w:sz w:val="21"/>
        </w:rPr>
        <w:t>»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0" w:lineRule="auto" w:before="66" w:after="0"/>
        <w:ind w:left="280" w:right="0" w:hanging="180"/>
        <w:jc w:val="left"/>
        <w:rPr>
          <w:sz w:val="21"/>
        </w:rPr>
      </w:pPr>
      <w:r>
        <w:rPr>
          <w:sz w:val="21"/>
        </w:rPr>
        <w:t>«</w:t>
      </w:r>
      <w:r>
        <w:rPr>
          <w:spacing w:val="-11"/>
          <w:sz w:val="21"/>
        </w:rPr>
        <w:t> </w:t>
      </w:r>
      <w:r>
        <w:rPr>
          <w:sz w:val="21"/>
        </w:rPr>
        <w:t>Ça</w:t>
      </w:r>
      <w:r>
        <w:rPr>
          <w:spacing w:val="-11"/>
          <w:sz w:val="21"/>
        </w:rPr>
        <w:t> </w:t>
      </w:r>
      <w:r>
        <w:rPr>
          <w:sz w:val="21"/>
        </w:rPr>
        <w:t>m’a</w:t>
      </w:r>
      <w:r>
        <w:rPr>
          <w:spacing w:val="-10"/>
          <w:sz w:val="21"/>
        </w:rPr>
        <w:t> </w:t>
      </w:r>
      <w:r>
        <w:rPr>
          <w:sz w:val="21"/>
        </w:rPr>
        <w:t>fait</w:t>
      </w:r>
      <w:r>
        <w:rPr>
          <w:spacing w:val="-11"/>
          <w:sz w:val="21"/>
        </w:rPr>
        <w:t> </w:t>
      </w:r>
      <w:r>
        <w:rPr>
          <w:sz w:val="21"/>
        </w:rPr>
        <w:t>penser</w:t>
      </w:r>
      <w:r>
        <w:rPr>
          <w:spacing w:val="-10"/>
          <w:sz w:val="21"/>
        </w:rPr>
        <w:t> </w:t>
      </w:r>
      <w:r>
        <w:rPr>
          <w:sz w:val="21"/>
        </w:rPr>
        <w:t>à…</w:t>
      </w:r>
      <w:r>
        <w:rPr>
          <w:spacing w:val="-11"/>
          <w:sz w:val="21"/>
        </w:rPr>
        <w:t> </w:t>
      </w:r>
      <w:r>
        <w:rPr>
          <w:sz w:val="21"/>
        </w:rPr>
        <w:t>»</w:t>
      </w:r>
    </w:p>
    <w:p>
      <w:pPr>
        <w:pStyle w:val="BodyText"/>
        <w:spacing w:before="0"/>
        <w:rPr>
          <w:sz w:val="25"/>
        </w:rPr>
      </w:pPr>
      <w:r>
        <w:rPr/>
        <w:pict>
          <v:shape style="position:absolute;margin-left:54pt;margin-top:16.708042pt;width:504pt;height:.1pt;mso-position-horizontal-relative:page;mso-position-vertical-relative:paragraph;z-index:-15728640;mso-wrap-distance-left:0;mso-wrap-distance-right:0" coordorigin="1080,334" coordsize="10080,0" path="m1080,334l11160,33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spacing w:before="0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56</w:t>
      </w:r>
      <w:r>
        <w:rPr>
          <w:rFonts w:ascii="Century Gothic" w:hAnsi="Century Gothic"/>
          <w:b/>
          <w:spacing w:val="24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6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: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Le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débat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des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chefs</w:t>
      </w:r>
    </w:p>
    <w:sectPr>
      <w:type w:val="continuous"/>
      <w:pgSz w:w="12240" w:h="15840"/>
      <w:pgMar w:top="90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80" w:hanging="180"/>
      </w:pPr>
      <w:rPr>
        <w:rFonts w:hint="default" w:ascii="Trebuchet MS" w:hAnsi="Trebuchet MS" w:eastAsia="Trebuchet MS" w:cs="Trebuchet MS"/>
        <w:w w:val="62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2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4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86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8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90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92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94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96" w:hanging="18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Trebuchet MS" w:hAnsi="Trebuchet MS" w:eastAsia="Trebuchet MS" w:cs="Trebuchet MS"/>
        <w:w w:val="62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5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55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60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65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70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75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80" w:hanging="18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Trebuchet MS" w:hAnsi="Trebuchet MS" w:eastAsia="Trebuchet MS" w:cs="Trebuchet MS"/>
        <w:w w:val="62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5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55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60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65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70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75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80" w:hanging="18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Trebuchet MS" w:hAnsi="Trebuchet MS" w:eastAsia="Trebuchet MS" w:cs="Trebuchet MS"/>
        <w:w w:val="62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5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55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60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65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70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75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80" w:hanging="18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300"/>
        <w:jc w:val="left"/>
      </w:pPr>
      <w:rPr>
        <w:rFonts w:hint="default" w:ascii="Trebuchet MS" w:hAnsi="Trebuchet MS" w:eastAsia="Trebuchet MS" w:cs="Trebuchet MS"/>
        <w:w w:val="73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90" w:hanging="3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80" w:hanging="3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0" w:hanging="3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0" w:hanging="3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50" w:hanging="3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40" w:hanging="3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30" w:hanging="3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20" w:hanging="300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rebuchet MS" w:hAnsi="Trebuchet MS" w:eastAsia="Trebuchet MS" w:cs="Trebuchet MS"/>
      <w:sz w:val="21"/>
      <w:szCs w:val="21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entury Gothic" w:hAnsi="Century Gothic" w:eastAsia="Century Gothic" w:cs="Century Gothic"/>
      <w:b/>
      <w:bCs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66"/>
      <w:ind w:left="400" w:hanging="300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340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2025-04-02T18:42:45Z</dcterms:created>
  <dcterms:modified xsi:type="dcterms:W3CDTF">2025-04-02T18:42:45Z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